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243" w:rsidRDefault="00853243" w:rsidP="00853243">
      <w:pPr>
        <w:rPr>
          <w:rFonts w:hAnsi="Century" w:cs="Times New Roman"/>
        </w:rPr>
      </w:pPr>
      <w:r>
        <w:rPr>
          <w:rFonts w:hint="eastAsia"/>
        </w:rPr>
        <w:t>参考</w:t>
      </w:r>
      <w:bookmarkStart w:id="0" w:name="_GoBack"/>
      <w:bookmarkEnd w:id="0"/>
      <w:r>
        <w:rPr>
          <w:rFonts w:hint="eastAsia"/>
        </w:rPr>
        <w:t>様式１０－２  （介護支援専門員変更内容書）</w:t>
      </w:r>
    </w:p>
    <w:p w:rsidR="00853243" w:rsidRDefault="00853243" w:rsidP="00853243">
      <w:pPr>
        <w:rPr>
          <w:rFonts w:hAnsi="Century" w:cs="Times New Roman" w:hint="eastAsia"/>
        </w:rPr>
      </w:pPr>
    </w:p>
    <w:p w:rsidR="00853243" w:rsidRDefault="00853243" w:rsidP="00853243">
      <w:pPr>
        <w:rPr>
          <w:rFonts w:hAnsi="Century" w:cs="Times New Roman" w:hint="eastAsia"/>
        </w:rPr>
      </w:pPr>
      <w:r>
        <w:rPr>
          <w:rFonts w:hint="eastAsia"/>
        </w:rPr>
        <w:t>１．新たに介護支援専門員として従事することになった者</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84"/>
        <w:gridCol w:w="2450"/>
        <w:gridCol w:w="1893"/>
        <w:gridCol w:w="1448"/>
      </w:tblGrid>
      <w:tr w:rsidR="00853243" w:rsidTr="00853243">
        <w:trPr>
          <w:trHeight w:val="694"/>
        </w:trPr>
        <w:tc>
          <w:tcPr>
            <w:tcW w:w="2784"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autoSpaceDE w:val="0"/>
              <w:autoSpaceDN w:val="0"/>
              <w:spacing w:line="464" w:lineRule="atLeast"/>
              <w:jc w:val="center"/>
              <w:rPr>
                <w:rFonts w:hAnsi="Century" w:cs="Times New Roman" w:hint="eastAsia"/>
                <w:color w:val="auto"/>
                <w:kern w:val="2"/>
                <w:sz w:val="24"/>
                <w:szCs w:val="24"/>
              </w:rPr>
            </w:pPr>
            <w:r>
              <w:rPr>
                <w:rFonts w:hint="eastAsia"/>
                <w:kern w:val="2"/>
              </w:rPr>
              <w:t>氏　　　名</w:t>
            </w:r>
          </w:p>
        </w:tc>
        <w:tc>
          <w:tcPr>
            <w:tcW w:w="2450"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center"/>
              <w:rPr>
                <w:rFonts w:hAnsi="Century" w:cs="Times New Roman" w:hint="eastAsia"/>
                <w:kern w:val="2"/>
              </w:rPr>
            </w:pPr>
            <w:r>
              <w:rPr>
                <w:rFonts w:hint="eastAsia"/>
                <w:kern w:val="2"/>
              </w:rPr>
              <w:t>登　録　番　号</w:t>
            </w:r>
          </w:p>
          <w:p w:rsidR="00853243" w:rsidRDefault="00853243">
            <w:pPr>
              <w:suppressAutoHyphens/>
              <w:kinsoku w:val="0"/>
              <w:wordWrap w:val="0"/>
              <w:autoSpaceDE w:val="0"/>
              <w:autoSpaceDN w:val="0"/>
              <w:spacing w:line="464" w:lineRule="atLeast"/>
              <w:jc w:val="center"/>
              <w:rPr>
                <w:rFonts w:hAnsi="Century" w:cs="Times New Roman" w:hint="eastAsia"/>
                <w:color w:val="auto"/>
                <w:kern w:val="2"/>
                <w:sz w:val="24"/>
                <w:szCs w:val="24"/>
              </w:rPr>
            </w:pPr>
            <w:r>
              <w:rPr>
                <w:rFonts w:hint="eastAsia"/>
                <w:kern w:val="2"/>
                <w:sz w:val="16"/>
                <w:szCs w:val="16"/>
              </w:rPr>
              <w:t>（新登録番号を記入すること）</w:t>
            </w:r>
          </w:p>
        </w:tc>
        <w:tc>
          <w:tcPr>
            <w:tcW w:w="1893"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center"/>
              <w:rPr>
                <w:rFonts w:hAnsi="Century" w:cs="Times New Roman" w:hint="eastAsia"/>
                <w:kern w:val="2"/>
              </w:rPr>
            </w:pPr>
            <w:r>
              <w:rPr>
                <w:rFonts w:hint="eastAsia"/>
                <w:kern w:val="2"/>
              </w:rPr>
              <w:t>就業開始年月日</w:t>
            </w:r>
          </w:p>
          <w:p w:rsidR="00853243" w:rsidRDefault="00853243">
            <w:pPr>
              <w:suppressAutoHyphens/>
              <w:kinsoku w:val="0"/>
              <w:wordWrap w:val="0"/>
              <w:autoSpaceDE w:val="0"/>
              <w:autoSpaceDN w:val="0"/>
              <w:spacing w:line="464" w:lineRule="atLeast"/>
              <w:jc w:val="center"/>
              <w:rPr>
                <w:rFonts w:hAnsi="Century" w:cs="Times New Roman" w:hint="eastAsia"/>
                <w:color w:val="auto"/>
                <w:kern w:val="2"/>
                <w:sz w:val="24"/>
                <w:szCs w:val="24"/>
              </w:rPr>
            </w:pPr>
            <w:r>
              <w:rPr>
                <w:rFonts w:hint="eastAsia"/>
                <w:kern w:val="2"/>
              </w:rPr>
              <w:t>※１</w:t>
            </w:r>
          </w:p>
        </w:tc>
        <w:tc>
          <w:tcPr>
            <w:tcW w:w="1448"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center"/>
              <w:rPr>
                <w:rFonts w:hAnsi="Century" w:cs="Times New Roman" w:hint="eastAsia"/>
                <w:kern w:val="2"/>
              </w:rPr>
            </w:pPr>
            <w:r>
              <w:rPr>
                <w:rFonts w:hint="eastAsia"/>
                <w:kern w:val="2"/>
              </w:rPr>
              <w:t>就労形態</w:t>
            </w:r>
          </w:p>
          <w:p w:rsidR="00853243" w:rsidRDefault="00853243">
            <w:pPr>
              <w:suppressAutoHyphens/>
              <w:kinsoku w:val="0"/>
              <w:wordWrap w:val="0"/>
              <w:autoSpaceDE w:val="0"/>
              <w:autoSpaceDN w:val="0"/>
              <w:spacing w:line="464" w:lineRule="atLeast"/>
              <w:jc w:val="center"/>
              <w:rPr>
                <w:rFonts w:hAnsi="Century" w:cs="Times New Roman" w:hint="eastAsia"/>
                <w:color w:val="auto"/>
                <w:kern w:val="2"/>
                <w:sz w:val="24"/>
                <w:szCs w:val="24"/>
              </w:rPr>
            </w:pPr>
            <w:r>
              <w:rPr>
                <w:rFonts w:hint="eastAsia"/>
                <w:kern w:val="2"/>
              </w:rPr>
              <w:t>※２</w:t>
            </w:r>
          </w:p>
        </w:tc>
      </w:tr>
      <w:tr w:rsidR="00853243" w:rsidTr="00853243">
        <w:trPr>
          <w:trHeight w:val="938"/>
        </w:trPr>
        <w:tc>
          <w:tcPr>
            <w:tcW w:w="2784"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2450"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1893"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1448"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r>
      <w:tr w:rsidR="00853243" w:rsidTr="00853243">
        <w:trPr>
          <w:trHeight w:val="938"/>
        </w:trPr>
        <w:tc>
          <w:tcPr>
            <w:tcW w:w="2784"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2450"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1893"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1448"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r>
      <w:tr w:rsidR="00853243" w:rsidTr="00853243">
        <w:trPr>
          <w:trHeight w:val="938"/>
        </w:trPr>
        <w:tc>
          <w:tcPr>
            <w:tcW w:w="2784"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2450"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1893"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1448"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r>
      <w:tr w:rsidR="00853243" w:rsidTr="00853243">
        <w:trPr>
          <w:trHeight w:val="938"/>
        </w:trPr>
        <w:tc>
          <w:tcPr>
            <w:tcW w:w="2784"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2450"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1893"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c>
          <w:tcPr>
            <w:tcW w:w="1448" w:type="dxa"/>
            <w:tcBorders>
              <w:top w:val="single" w:sz="4" w:space="0" w:color="000000"/>
              <w:left w:val="single" w:sz="4" w:space="0" w:color="000000"/>
              <w:bottom w:val="single" w:sz="4" w:space="0" w:color="auto"/>
              <w:right w:val="single" w:sz="4" w:space="0" w:color="000000"/>
            </w:tcBorders>
            <w:vAlign w:val="center"/>
          </w:tcPr>
          <w:p w:rsidR="00853243" w:rsidRDefault="00853243">
            <w:pPr>
              <w:suppressAutoHyphens/>
              <w:kinsoku w:val="0"/>
              <w:wordWrap w:val="0"/>
              <w:autoSpaceDE w:val="0"/>
              <w:autoSpaceDN w:val="0"/>
              <w:spacing w:line="464" w:lineRule="atLeast"/>
              <w:rPr>
                <w:rFonts w:hAnsi="Century" w:cs="Times New Roman" w:hint="eastAsia"/>
                <w:color w:val="auto"/>
                <w:kern w:val="2"/>
                <w:sz w:val="24"/>
                <w:szCs w:val="24"/>
              </w:rPr>
            </w:pPr>
          </w:p>
        </w:tc>
      </w:tr>
    </w:tbl>
    <w:p w:rsidR="00853243" w:rsidRDefault="00853243" w:rsidP="00853243">
      <w:pPr>
        <w:ind w:left="440" w:hangingChars="200" w:hanging="440"/>
        <w:rPr>
          <w:rFonts w:hAnsi="Century" w:cs="Times New Roman" w:hint="eastAsia"/>
        </w:rPr>
      </w:pPr>
      <w:r>
        <w:rPr>
          <w:rFonts w:hint="eastAsia"/>
        </w:rPr>
        <w:t>※１「就業開始年月日」欄は、採用日ではなく、当該施設・事業所に介護支援専門員として業務に従事することとなった日を西暦で記入すること。</w:t>
      </w:r>
    </w:p>
    <w:p w:rsidR="00853243" w:rsidRDefault="00853243" w:rsidP="00853243">
      <w:pPr>
        <w:rPr>
          <w:rFonts w:hAnsi="Century" w:cs="Times New Roman" w:hint="eastAsia"/>
        </w:rPr>
      </w:pPr>
      <w:r>
        <w:rPr>
          <w:rFonts w:hint="eastAsia"/>
        </w:rPr>
        <w:t>※２「就労形態」欄は、次の該当するコードを記入すること。</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48"/>
        <w:gridCol w:w="2450"/>
        <w:gridCol w:w="1448"/>
        <w:gridCol w:w="2450"/>
      </w:tblGrid>
      <w:tr w:rsidR="00853243" w:rsidTr="00853243">
        <w:trPr>
          <w:trHeight w:val="466"/>
        </w:trPr>
        <w:tc>
          <w:tcPr>
            <w:tcW w:w="1448"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autoSpaceDE w:val="0"/>
              <w:autoSpaceDN w:val="0"/>
              <w:spacing w:line="464" w:lineRule="atLeast"/>
              <w:jc w:val="center"/>
              <w:rPr>
                <w:rFonts w:hAnsi="Century" w:cs="Times New Roman" w:hint="eastAsia"/>
                <w:color w:val="auto"/>
                <w:kern w:val="2"/>
                <w:sz w:val="24"/>
                <w:szCs w:val="24"/>
              </w:rPr>
            </w:pPr>
            <w:r>
              <w:rPr>
                <w:rFonts w:hint="eastAsia"/>
                <w:kern w:val="2"/>
                <w:sz w:val="16"/>
                <w:szCs w:val="16"/>
              </w:rPr>
              <w:t>就労形態コード</w:t>
            </w:r>
          </w:p>
        </w:tc>
        <w:tc>
          <w:tcPr>
            <w:tcW w:w="2450"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center"/>
              <w:rPr>
                <w:rFonts w:hAnsi="Century" w:cs="Times New Roman" w:hint="eastAsia"/>
                <w:color w:val="auto"/>
                <w:kern w:val="2"/>
                <w:sz w:val="24"/>
                <w:szCs w:val="24"/>
              </w:rPr>
            </w:pPr>
            <w:r>
              <w:rPr>
                <w:rFonts w:hint="eastAsia"/>
                <w:kern w:val="2"/>
                <w:sz w:val="20"/>
                <w:szCs w:val="20"/>
              </w:rPr>
              <w:t>就労形態</w:t>
            </w:r>
          </w:p>
        </w:tc>
        <w:tc>
          <w:tcPr>
            <w:tcW w:w="1448"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center"/>
              <w:rPr>
                <w:rFonts w:hAnsi="Century" w:cs="Times New Roman" w:hint="eastAsia"/>
                <w:color w:val="auto"/>
                <w:kern w:val="2"/>
                <w:sz w:val="24"/>
                <w:szCs w:val="24"/>
              </w:rPr>
            </w:pPr>
            <w:r>
              <w:rPr>
                <w:rFonts w:hint="eastAsia"/>
                <w:kern w:val="2"/>
                <w:sz w:val="16"/>
                <w:szCs w:val="16"/>
              </w:rPr>
              <w:t>就労形態コード</w:t>
            </w:r>
          </w:p>
        </w:tc>
        <w:tc>
          <w:tcPr>
            <w:tcW w:w="2450"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center"/>
              <w:rPr>
                <w:rFonts w:hAnsi="Century" w:cs="Times New Roman" w:hint="eastAsia"/>
                <w:color w:val="auto"/>
                <w:kern w:val="2"/>
                <w:sz w:val="24"/>
                <w:szCs w:val="24"/>
              </w:rPr>
            </w:pPr>
            <w:r>
              <w:rPr>
                <w:rFonts w:hint="eastAsia"/>
                <w:kern w:val="2"/>
                <w:sz w:val="20"/>
                <w:szCs w:val="20"/>
              </w:rPr>
              <w:t>就労形態</w:t>
            </w:r>
          </w:p>
        </w:tc>
      </w:tr>
      <w:tr w:rsidR="00853243" w:rsidTr="00853243">
        <w:trPr>
          <w:trHeight w:val="932"/>
        </w:trPr>
        <w:tc>
          <w:tcPr>
            <w:tcW w:w="1448"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autoSpaceDE w:val="0"/>
              <w:autoSpaceDN w:val="0"/>
              <w:spacing w:line="464" w:lineRule="atLeast"/>
              <w:jc w:val="center"/>
              <w:rPr>
                <w:rFonts w:hAnsi="Century" w:cs="Times New Roman" w:hint="eastAsia"/>
                <w:kern w:val="2"/>
              </w:rPr>
            </w:pPr>
            <w:r>
              <w:rPr>
                <w:rFonts w:hint="eastAsia"/>
                <w:kern w:val="2"/>
                <w:sz w:val="20"/>
                <w:szCs w:val="20"/>
              </w:rPr>
              <w:t>０１</w:t>
            </w:r>
          </w:p>
          <w:p w:rsidR="00853243" w:rsidRDefault="00853243">
            <w:pPr>
              <w:suppressAutoHyphens/>
              <w:kinsoku w:val="0"/>
              <w:wordWrap w:val="0"/>
              <w:autoSpaceDE w:val="0"/>
              <w:autoSpaceDN w:val="0"/>
              <w:spacing w:line="464" w:lineRule="atLeast"/>
              <w:jc w:val="center"/>
              <w:rPr>
                <w:rFonts w:hAnsi="Century" w:cs="Times New Roman" w:hint="eastAsia"/>
                <w:color w:val="auto"/>
                <w:kern w:val="2"/>
                <w:sz w:val="24"/>
                <w:szCs w:val="24"/>
              </w:rPr>
            </w:pPr>
            <w:r>
              <w:rPr>
                <w:rFonts w:hint="eastAsia"/>
                <w:kern w:val="2"/>
                <w:sz w:val="20"/>
                <w:szCs w:val="20"/>
              </w:rPr>
              <w:t>０２</w:t>
            </w:r>
          </w:p>
        </w:tc>
        <w:tc>
          <w:tcPr>
            <w:tcW w:w="2450"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left"/>
              <w:rPr>
                <w:rFonts w:hAnsi="Century" w:cs="Times New Roman" w:hint="eastAsia"/>
                <w:kern w:val="2"/>
              </w:rPr>
            </w:pPr>
            <w:r>
              <w:rPr>
                <w:rFonts w:hint="eastAsia"/>
                <w:kern w:val="2"/>
                <w:sz w:val="20"/>
                <w:szCs w:val="20"/>
              </w:rPr>
              <w:t>専任の常勤として就労</w:t>
            </w:r>
          </w:p>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r>
              <w:rPr>
                <w:rFonts w:hint="eastAsia"/>
                <w:kern w:val="2"/>
                <w:sz w:val="20"/>
                <w:szCs w:val="20"/>
              </w:rPr>
              <w:t>専任の非常勤として就労</w:t>
            </w:r>
          </w:p>
        </w:tc>
        <w:tc>
          <w:tcPr>
            <w:tcW w:w="1448"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autoSpaceDE w:val="0"/>
              <w:autoSpaceDN w:val="0"/>
              <w:spacing w:line="464" w:lineRule="atLeast"/>
              <w:jc w:val="center"/>
              <w:rPr>
                <w:rFonts w:hAnsi="Century" w:cs="Times New Roman" w:hint="eastAsia"/>
                <w:kern w:val="2"/>
              </w:rPr>
            </w:pPr>
            <w:r>
              <w:rPr>
                <w:rFonts w:hint="eastAsia"/>
                <w:kern w:val="2"/>
                <w:sz w:val="20"/>
                <w:szCs w:val="20"/>
              </w:rPr>
              <w:t>０３</w:t>
            </w:r>
          </w:p>
          <w:p w:rsidR="00853243" w:rsidRDefault="00853243">
            <w:pPr>
              <w:suppressAutoHyphens/>
              <w:kinsoku w:val="0"/>
              <w:wordWrap w:val="0"/>
              <w:autoSpaceDE w:val="0"/>
              <w:autoSpaceDN w:val="0"/>
              <w:spacing w:line="464" w:lineRule="atLeast"/>
              <w:jc w:val="center"/>
              <w:rPr>
                <w:rFonts w:hAnsi="Century" w:cs="Times New Roman" w:hint="eastAsia"/>
                <w:color w:val="auto"/>
                <w:kern w:val="2"/>
                <w:sz w:val="24"/>
                <w:szCs w:val="24"/>
              </w:rPr>
            </w:pPr>
            <w:r>
              <w:rPr>
                <w:rFonts w:hint="eastAsia"/>
                <w:kern w:val="2"/>
                <w:sz w:val="20"/>
                <w:szCs w:val="20"/>
              </w:rPr>
              <w:t>０４</w:t>
            </w:r>
          </w:p>
        </w:tc>
        <w:tc>
          <w:tcPr>
            <w:tcW w:w="2450"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left"/>
              <w:rPr>
                <w:rFonts w:hAnsi="Century" w:cs="Times New Roman" w:hint="eastAsia"/>
                <w:kern w:val="2"/>
              </w:rPr>
            </w:pPr>
            <w:r>
              <w:rPr>
                <w:rFonts w:hint="eastAsia"/>
                <w:kern w:val="2"/>
                <w:sz w:val="20"/>
                <w:szCs w:val="20"/>
              </w:rPr>
              <w:t>兼務の常勤として就労</w:t>
            </w:r>
          </w:p>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r>
              <w:rPr>
                <w:rFonts w:hint="eastAsia"/>
                <w:kern w:val="2"/>
                <w:sz w:val="20"/>
                <w:szCs w:val="20"/>
              </w:rPr>
              <w:t>兼務の非常勤として就労</w:t>
            </w:r>
          </w:p>
        </w:tc>
      </w:tr>
    </w:tbl>
    <w:p w:rsidR="00853243" w:rsidRDefault="00853243" w:rsidP="00853243">
      <w:pPr>
        <w:rPr>
          <w:rFonts w:hAnsi="Century" w:cs="Times New Roman" w:hint="eastAsia"/>
        </w:rPr>
      </w:pPr>
      <w:r>
        <w:rPr>
          <w:rFonts w:hAnsi="Century" w:hint="eastAsia"/>
        </w:rPr>
        <w:t>※３　介護支援専門員証の写しを添付すること。</w:t>
      </w:r>
    </w:p>
    <w:p w:rsidR="00853243" w:rsidRDefault="00853243" w:rsidP="00853243">
      <w:pPr>
        <w:rPr>
          <w:rFonts w:hAnsi="Century" w:cs="Times New Roman" w:hint="eastAsia"/>
        </w:rPr>
      </w:pPr>
    </w:p>
    <w:p w:rsidR="00853243" w:rsidRDefault="00853243" w:rsidP="00853243">
      <w:pPr>
        <w:rPr>
          <w:rFonts w:hAnsi="Century" w:cs="Times New Roman" w:hint="eastAsia"/>
        </w:rPr>
      </w:pPr>
      <w:r>
        <w:rPr>
          <w:rFonts w:hint="eastAsia"/>
        </w:rPr>
        <w:t>２．介護支援専門員として従事しなくなった者</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784"/>
        <w:gridCol w:w="2450"/>
        <w:gridCol w:w="1893"/>
        <w:gridCol w:w="1448"/>
      </w:tblGrid>
      <w:tr w:rsidR="00853243" w:rsidTr="00853243">
        <w:trPr>
          <w:trHeight w:val="932"/>
        </w:trPr>
        <w:tc>
          <w:tcPr>
            <w:tcW w:w="2784"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autoSpaceDE w:val="0"/>
              <w:autoSpaceDN w:val="0"/>
              <w:spacing w:line="464" w:lineRule="atLeast"/>
              <w:jc w:val="center"/>
              <w:rPr>
                <w:rFonts w:hAnsi="Century" w:cs="Times New Roman" w:hint="eastAsia"/>
                <w:color w:val="auto"/>
                <w:kern w:val="2"/>
                <w:sz w:val="24"/>
                <w:szCs w:val="24"/>
              </w:rPr>
            </w:pPr>
            <w:r>
              <w:rPr>
                <w:rFonts w:hint="eastAsia"/>
                <w:kern w:val="2"/>
              </w:rPr>
              <w:t>氏　　　名</w:t>
            </w:r>
          </w:p>
        </w:tc>
        <w:tc>
          <w:tcPr>
            <w:tcW w:w="2450"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autoSpaceDE w:val="0"/>
              <w:autoSpaceDN w:val="0"/>
              <w:spacing w:line="464" w:lineRule="atLeast"/>
              <w:jc w:val="center"/>
              <w:rPr>
                <w:rFonts w:hAnsi="Century" w:cs="Times New Roman" w:hint="eastAsia"/>
                <w:color w:val="auto"/>
                <w:kern w:val="2"/>
                <w:sz w:val="24"/>
                <w:szCs w:val="24"/>
              </w:rPr>
            </w:pPr>
            <w:r>
              <w:rPr>
                <w:rFonts w:hint="eastAsia"/>
                <w:kern w:val="2"/>
              </w:rPr>
              <w:t>登　録　番　号</w:t>
            </w:r>
          </w:p>
        </w:tc>
        <w:tc>
          <w:tcPr>
            <w:tcW w:w="1893"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left"/>
              <w:rPr>
                <w:rFonts w:hAnsi="Century" w:cs="Times New Roman" w:hint="eastAsia"/>
                <w:kern w:val="2"/>
              </w:rPr>
            </w:pPr>
            <w:r>
              <w:rPr>
                <w:rFonts w:hint="eastAsia"/>
                <w:kern w:val="2"/>
              </w:rPr>
              <w:t>就業終了年月日</w:t>
            </w:r>
          </w:p>
          <w:p w:rsidR="00853243" w:rsidRDefault="00853243">
            <w:pPr>
              <w:suppressAutoHyphens/>
              <w:kinsoku w:val="0"/>
              <w:wordWrap w:val="0"/>
              <w:autoSpaceDE w:val="0"/>
              <w:autoSpaceDN w:val="0"/>
              <w:spacing w:line="464" w:lineRule="atLeast"/>
              <w:jc w:val="left"/>
              <w:rPr>
                <w:rFonts w:cs="Times New Roman" w:hint="eastAsia"/>
                <w:kern w:val="2"/>
              </w:rPr>
            </w:pPr>
            <w:r>
              <w:rPr>
                <w:rFonts w:hint="eastAsia"/>
                <w:kern w:val="2"/>
              </w:rPr>
              <w:t xml:space="preserve">          ※４</w:t>
            </w:r>
          </w:p>
        </w:tc>
        <w:tc>
          <w:tcPr>
            <w:tcW w:w="1448" w:type="dxa"/>
            <w:tcBorders>
              <w:top w:val="single" w:sz="4" w:space="0" w:color="000000"/>
              <w:left w:val="single" w:sz="4" w:space="0" w:color="000000"/>
              <w:bottom w:val="single" w:sz="4" w:space="0" w:color="000000"/>
              <w:right w:val="single" w:sz="4" w:space="0" w:color="000000"/>
            </w:tcBorders>
            <w:hideMark/>
          </w:tcPr>
          <w:p w:rsidR="00853243" w:rsidRDefault="00853243">
            <w:pPr>
              <w:suppressAutoHyphens/>
              <w:kinsoku w:val="0"/>
              <w:wordWrap w:val="0"/>
              <w:autoSpaceDE w:val="0"/>
              <w:autoSpaceDN w:val="0"/>
              <w:spacing w:line="464" w:lineRule="atLeast"/>
              <w:jc w:val="left"/>
              <w:rPr>
                <w:rFonts w:hAnsi="Century" w:cs="Times New Roman" w:hint="eastAsia"/>
                <w:kern w:val="2"/>
              </w:rPr>
            </w:pPr>
            <w:r>
              <w:rPr>
                <w:rFonts w:hint="eastAsia"/>
                <w:kern w:val="2"/>
              </w:rPr>
              <w:t xml:space="preserve">　備　考</w:t>
            </w:r>
          </w:p>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r>
              <w:rPr>
                <w:rFonts w:hint="eastAsia"/>
                <w:kern w:val="2"/>
              </w:rPr>
              <w:t xml:space="preserve">      </w:t>
            </w:r>
          </w:p>
        </w:tc>
      </w:tr>
      <w:tr w:rsidR="00853243" w:rsidTr="00853243">
        <w:trPr>
          <w:trHeight w:val="466"/>
        </w:trPr>
        <w:tc>
          <w:tcPr>
            <w:tcW w:w="2784"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2450"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893"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r>
      <w:tr w:rsidR="00853243" w:rsidTr="00853243">
        <w:trPr>
          <w:trHeight w:val="466"/>
        </w:trPr>
        <w:tc>
          <w:tcPr>
            <w:tcW w:w="2784"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2450"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893"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r>
      <w:tr w:rsidR="00853243" w:rsidTr="00853243">
        <w:trPr>
          <w:trHeight w:val="466"/>
        </w:trPr>
        <w:tc>
          <w:tcPr>
            <w:tcW w:w="2784"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2450"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893"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r>
      <w:tr w:rsidR="00853243" w:rsidTr="00853243">
        <w:trPr>
          <w:trHeight w:val="466"/>
        </w:trPr>
        <w:tc>
          <w:tcPr>
            <w:tcW w:w="2784"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2450"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893"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r>
      <w:tr w:rsidR="00853243" w:rsidTr="00853243">
        <w:trPr>
          <w:trHeight w:val="466"/>
        </w:trPr>
        <w:tc>
          <w:tcPr>
            <w:tcW w:w="2784"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2450"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893"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c>
          <w:tcPr>
            <w:tcW w:w="1448" w:type="dxa"/>
            <w:tcBorders>
              <w:top w:val="single" w:sz="4" w:space="0" w:color="000000"/>
              <w:left w:val="single" w:sz="4" w:space="0" w:color="000000"/>
              <w:bottom w:val="single" w:sz="4" w:space="0" w:color="000000"/>
              <w:right w:val="single" w:sz="4" w:space="0" w:color="000000"/>
            </w:tcBorders>
          </w:tcPr>
          <w:p w:rsidR="00853243" w:rsidRDefault="00853243">
            <w:pPr>
              <w:suppressAutoHyphens/>
              <w:kinsoku w:val="0"/>
              <w:wordWrap w:val="0"/>
              <w:autoSpaceDE w:val="0"/>
              <w:autoSpaceDN w:val="0"/>
              <w:spacing w:line="464" w:lineRule="atLeast"/>
              <w:jc w:val="left"/>
              <w:rPr>
                <w:rFonts w:hAnsi="Century" w:cs="Times New Roman" w:hint="eastAsia"/>
                <w:color w:val="auto"/>
                <w:kern w:val="2"/>
                <w:sz w:val="24"/>
                <w:szCs w:val="24"/>
              </w:rPr>
            </w:pPr>
          </w:p>
        </w:tc>
      </w:tr>
    </w:tbl>
    <w:p w:rsidR="00853243" w:rsidRDefault="00853243" w:rsidP="00853243">
      <w:pPr>
        <w:ind w:left="440" w:hangingChars="200" w:hanging="440"/>
        <w:rPr>
          <w:rFonts w:hAnsi="Century" w:cs="Times New Roman" w:hint="eastAsia"/>
        </w:rPr>
      </w:pPr>
      <w:r>
        <w:rPr>
          <w:rFonts w:hint="eastAsia"/>
        </w:rPr>
        <w:t>※４　「就業終了年月日」欄は、当該施設・事業所の介護支援専門員として業務に従事しなくなった日を西暦で記入し、その理由（他の部署へ異動、退職等）を「備考」欄に記入すること。</w:t>
      </w:r>
    </w:p>
    <w:p w:rsidR="001F6C6C" w:rsidRDefault="001F6C6C"/>
    <w:sectPr w:rsidR="001F6C6C" w:rsidSect="00853243">
      <w:pgSz w:w="11906" w:h="16838"/>
      <w:pgMar w:top="709"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F6"/>
    <w:rsid w:val="001F6C6C"/>
    <w:rsid w:val="003829F6"/>
    <w:rsid w:val="0085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BD13D9-9DCA-4147-99B7-D62FD7E21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243"/>
    <w:pPr>
      <w:widowControl w:val="0"/>
      <w:overflowPunct w:val="0"/>
      <w:adjustRightInd w:val="0"/>
      <w:jc w:val="both"/>
    </w:pPr>
    <w:rPr>
      <w:rFonts w:ascii="ＭＳ ゴシック" w:eastAsia="ＭＳ ゴシック" w:hAnsi="ＭＳ ゴシック" w:cs="ＭＳ 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7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434</Characters>
  <Application>Microsoft Office Word</Application>
  <DocSecurity>0</DocSecurity>
  <Lines>3</Lines>
  <Paragraphs>1</Paragraphs>
  <ScaleCrop>false</ScaleCrop>
  <Company>Toshiba</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安土 知央</dc:creator>
  <cp:keywords/>
  <dc:description/>
  <cp:lastModifiedBy>安土 知央</cp:lastModifiedBy>
  <cp:revision>2</cp:revision>
  <dcterms:created xsi:type="dcterms:W3CDTF">2021-09-09T07:14:00Z</dcterms:created>
  <dcterms:modified xsi:type="dcterms:W3CDTF">2021-09-09T07:15:00Z</dcterms:modified>
</cp:coreProperties>
</file>