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26" w:rsidRDefault="00061D95" w:rsidP="002E4526">
      <w:pPr>
        <w:jc w:val="center"/>
        <w:rPr>
          <w:sz w:val="72"/>
          <w:szCs w:val="72"/>
        </w:rPr>
      </w:pPr>
      <w:r w:rsidRPr="006D410B">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75C641C7" wp14:editId="51D660E2">
                <wp:simplePos x="0" y="0"/>
                <wp:positionH relativeFrom="margin">
                  <wp:align>right</wp:align>
                </wp:positionH>
                <wp:positionV relativeFrom="paragraph">
                  <wp:posOffset>104140</wp:posOffset>
                </wp:positionV>
                <wp:extent cx="1276350" cy="5143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1276350" cy="51435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061D95" w:rsidRPr="004C39F6" w:rsidRDefault="00074C4F" w:rsidP="00061D9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641C7" id="正方形/長方形 3" o:spid="_x0000_s1026" style="position:absolute;left:0;text-align:left;margin-left:49.3pt;margin-top:8.2pt;width:100.5pt;height:40.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" fillcolor="white [3201]" strokecolor="black [3213]" strokeweight="3pt">
                <v:textbox>
                  <w:txbxContent>
                    <w:p w:rsidR="00061D95" w:rsidRPr="004C39F6" w:rsidRDefault="00074C4F" w:rsidP="00061D9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資料１</w:t>
                      </w:r>
                    </w:p>
                  </w:txbxContent>
                </v:textbox>
                <w10:wrap anchorx="margin"/>
              </v:rect>
            </w:pict>
          </mc:Fallback>
        </mc:AlternateContent>
      </w:r>
    </w:p>
    <w:p w:rsidR="002E4526" w:rsidRDefault="002E4526" w:rsidP="002E4526">
      <w:pPr>
        <w:jc w:val="center"/>
        <w:rPr>
          <w:sz w:val="72"/>
          <w:szCs w:val="72"/>
        </w:rPr>
      </w:pPr>
    </w:p>
    <w:p w:rsidR="002E4526" w:rsidRDefault="002E4526" w:rsidP="002E4526">
      <w:pPr>
        <w:jc w:val="center"/>
        <w:rPr>
          <w:sz w:val="72"/>
          <w:szCs w:val="72"/>
        </w:rPr>
      </w:pPr>
    </w:p>
    <w:p w:rsidR="00B92650" w:rsidRDefault="00B92650" w:rsidP="002E4526">
      <w:pPr>
        <w:jc w:val="center"/>
        <w:rPr>
          <w:sz w:val="72"/>
          <w:szCs w:val="72"/>
        </w:rPr>
      </w:pPr>
    </w:p>
    <w:p w:rsidR="002E4526" w:rsidRDefault="00B92650" w:rsidP="002E4526">
      <w:pPr>
        <w:jc w:val="center"/>
        <w:rPr>
          <w:sz w:val="72"/>
          <w:szCs w:val="72"/>
        </w:rPr>
      </w:pPr>
      <w:r>
        <w:rPr>
          <w:rFonts w:hint="eastAsia"/>
          <w:sz w:val="72"/>
          <w:szCs w:val="72"/>
        </w:rPr>
        <w:t>令和３年度</w:t>
      </w:r>
    </w:p>
    <w:p w:rsidR="002E4526" w:rsidRDefault="002E4526" w:rsidP="002E4526">
      <w:pPr>
        <w:jc w:val="center"/>
        <w:rPr>
          <w:sz w:val="72"/>
          <w:szCs w:val="72"/>
        </w:rPr>
      </w:pPr>
      <w:r>
        <w:rPr>
          <w:rFonts w:hint="eastAsia"/>
          <w:sz w:val="72"/>
          <w:szCs w:val="72"/>
        </w:rPr>
        <w:t>実地</w:t>
      </w:r>
      <w:r w:rsidRPr="00875098">
        <w:rPr>
          <w:rFonts w:hint="eastAsia"/>
          <w:sz w:val="72"/>
          <w:szCs w:val="72"/>
        </w:rPr>
        <w:t>指導</w:t>
      </w:r>
      <w:r w:rsidR="003B70D0">
        <w:rPr>
          <w:rFonts w:hint="eastAsia"/>
          <w:sz w:val="72"/>
          <w:szCs w:val="72"/>
        </w:rPr>
        <w:t>の</w:t>
      </w:r>
      <w:r w:rsidR="00A75C6C">
        <w:rPr>
          <w:rFonts w:hint="eastAsia"/>
          <w:sz w:val="72"/>
          <w:szCs w:val="72"/>
        </w:rPr>
        <w:t>結果</w:t>
      </w:r>
      <w:r w:rsidRPr="00875098">
        <w:rPr>
          <w:rFonts w:hint="eastAsia"/>
          <w:sz w:val="72"/>
          <w:szCs w:val="72"/>
        </w:rPr>
        <w:t>について</w:t>
      </w:r>
    </w:p>
    <w:p w:rsidR="002E4526" w:rsidRDefault="002E4526" w:rsidP="002E4526">
      <w:pPr>
        <w:ind w:firstLineChars="100" w:firstLine="240"/>
        <w:jc w:val="left"/>
        <w:rPr>
          <w:rFonts w:asciiTheme="majorEastAsia" w:eastAsiaTheme="majorEastAsia" w:hAnsiTheme="majorEastAsia"/>
          <w:sz w:val="24"/>
          <w:szCs w:val="24"/>
        </w:rPr>
      </w:pPr>
    </w:p>
    <w:p w:rsidR="002E4526" w:rsidRDefault="002E4526" w:rsidP="002E4526">
      <w:pPr>
        <w:ind w:firstLineChars="100" w:firstLine="240"/>
        <w:jc w:val="left"/>
        <w:rPr>
          <w:rFonts w:asciiTheme="majorEastAsia" w:eastAsiaTheme="majorEastAsia" w:hAnsiTheme="majorEastAsia"/>
          <w:sz w:val="24"/>
          <w:szCs w:val="24"/>
        </w:rPr>
      </w:pPr>
    </w:p>
    <w:p w:rsidR="002E4526" w:rsidRDefault="002E4526" w:rsidP="002E4526">
      <w:pPr>
        <w:ind w:firstLineChars="100" w:firstLine="240"/>
        <w:jc w:val="left"/>
        <w:rPr>
          <w:rFonts w:asciiTheme="majorEastAsia" w:eastAsiaTheme="majorEastAsia" w:hAnsiTheme="majorEastAsia"/>
          <w:sz w:val="24"/>
          <w:szCs w:val="24"/>
        </w:rPr>
      </w:pPr>
    </w:p>
    <w:p w:rsidR="002E4526" w:rsidRDefault="002E4526" w:rsidP="002E4526">
      <w:pPr>
        <w:ind w:firstLineChars="100" w:firstLine="240"/>
        <w:jc w:val="left"/>
        <w:rPr>
          <w:rFonts w:asciiTheme="majorEastAsia" w:eastAsiaTheme="majorEastAsia" w:hAnsiTheme="majorEastAsia"/>
          <w:sz w:val="24"/>
          <w:szCs w:val="24"/>
        </w:rPr>
      </w:pPr>
    </w:p>
    <w:p w:rsidR="002E4526" w:rsidRDefault="002E4526" w:rsidP="002E4526">
      <w:pPr>
        <w:ind w:firstLineChars="100" w:firstLine="240"/>
        <w:jc w:val="left"/>
        <w:rPr>
          <w:rFonts w:asciiTheme="majorEastAsia" w:eastAsiaTheme="majorEastAsia" w:hAnsiTheme="majorEastAsia"/>
          <w:sz w:val="24"/>
          <w:szCs w:val="24"/>
        </w:rPr>
      </w:pPr>
    </w:p>
    <w:p w:rsidR="002E4526" w:rsidRDefault="002E4526" w:rsidP="002E4526">
      <w:pPr>
        <w:ind w:firstLineChars="100" w:firstLine="240"/>
        <w:jc w:val="left"/>
        <w:rPr>
          <w:rFonts w:asciiTheme="majorEastAsia" w:eastAsiaTheme="majorEastAsia" w:hAnsiTheme="majorEastAsia"/>
          <w:sz w:val="24"/>
          <w:szCs w:val="24"/>
        </w:rPr>
      </w:pPr>
    </w:p>
    <w:p w:rsidR="002E4526" w:rsidRDefault="002E4526" w:rsidP="002E4526">
      <w:pPr>
        <w:ind w:firstLineChars="100" w:firstLine="240"/>
        <w:jc w:val="left"/>
        <w:rPr>
          <w:rFonts w:asciiTheme="majorEastAsia" w:eastAsiaTheme="majorEastAsia" w:hAnsiTheme="majorEastAsia"/>
          <w:sz w:val="24"/>
          <w:szCs w:val="24"/>
        </w:rPr>
      </w:pPr>
    </w:p>
    <w:p w:rsidR="002E4526" w:rsidRDefault="002E4526" w:rsidP="002E4526">
      <w:pPr>
        <w:ind w:firstLineChars="100" w:firstLine="240"/>
        <w:jc w:val="left"/>
        <w:rPr>
          <w:rFonts w:asciiTheme="majorEastAsia" w:eastAsiaTheme="majorEastAsia" w:hAnsiTheme="majorEastAsia"/>
          <w:sz w:val="24"/>
          <w:szCs w:val="24"/>
        </w:rPr>
      </w:pPr>
    </w:p>
    <w:p w:rsidR="002E4526" w:rsidRDefault="002863D9" w:rsidP="002863D9">
      <w:pPr>
        <w:ind w:firstLineChars="100" w:firstLine="240"/>
        <w:jc w:val="left"/>
        <w:rPr>
          <w:rFonts w:asciiTheme="majorEastAsia" w:eastAsiaTheme="majorEastAsia" w:hAnsiTheme="majorEastAsia"/>
          <w:sz w:val="24"/>
          <w:szCs w:val="24"/>
        </w:rPr>
      </w:pPr>
      <w:r w:rsidRPr="009C3348">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371A596B" wp14:editId="08E533AB">
                <wp:simplePos x="0" y="0"/>
                <wp:positionH relativeFrom="margin">
                  <wp:align>center</wp:align>
                </wp:positionH>
                <wp:positionV relativeFrom="paragraph">
                  <wp:posOffset>132715</wp:posOffset>
                </wp:positionV>
                <wp:extent cx="6105525" cy="26098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105525" cy="26098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BF67C6" id="角丸四角形 4" o:spid="_x0000_s1026" style="position:absolute;left:0;text-align:left;margin-left:0;margin-top:10.45pt;width:480.75pt;height:205.5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" filled="f" strokecolor="#41719c" strokeweight="1pt">
                <v:stroke joinstyle="miter"/>
                <w10:wrap anchorx="margin"/>
              </v:roundrect>
            </w:pict>
          </mc:Fallback>
        </mc:AlternateContent>
      </w:r>
    </w:p>
    <w:p w:rsidR="002E4526" w:rsidRPr="00AD6883" w:rsidRDefault="002E4526" w:rsidP="002E4526">
      <w:pPr>
        <w:ind w:firstLineChars="100" w:firstLine="240"/>
        <w:jc w:val="left"/>
        <w:rPr>
          <w:rFonts w:ascii="HG丸ｺﾞｼｯｸM-PRO" w:eastAsia="HG丸ｺﾞｼｯｸM-PRO" w:hAnsi="HG丸ｺﾞｼｯｸM-PRO"/>
          <w:sz w:val="24"/>
          <w:szCs w:val="24"/>
        </w:rPr>
      </w:pPr>
      <w:r w:rsidRPr="00AD6883">
        <w:rPr>
          <w:rFonts w:ascii="HG丸ｺﾞｼｯｸM-PRO" w:eastAsia="HG丸ｺﾞｼｯｸM-PRO" w:hAnsi="HG丸ｺﾞｼｯｸM-PRO" w:hint="eastAsia"/>
          <w:sz w:val="24"/>
          <w:szCs w:val="24"/>
        </w:rPr>
        <w:t>実地指導とは、都道府県および市町村から担当者が介護サービス事業所へ出向き、適正な事業運営が行われているか確認するものです。</w:t>
      </w:r>
    </w:p>
    <w:p w:rsidR="002E4526" w:rsidRPr="00AD6883" w:rsidRDefault="002E4526" w:rsidP="002E4526">
      <w:pPr>
        <w:ind w:firstLineChars="100" w:firstLine="240"/>
        <w:jc w:val="left"/>
        <w:rPr>
          <w:rFonts w:ascii="HG丸ｺﾞｼｯｸM-PRO" w:eastAsia="HG丸ｺﾞｼｯｸM-PRO" w:hAnsi="HG丸ｺﾞｼｯｸM-PRO"/>
          <w:sz w:val="24"/>
          <w:szCs w:val="24"/>
        </w:rPr>
      </w:pPr>
      <w:r w:rsidRPr="00AD6883">
        <w:rPr>
          <w:rFonts w:ascii="HG丸ｺﾞｼｯｸM-PRO" w:eastAsia="HG丸ｺﾞｼｯｸM-PRO" w:hAnsi="HG丸ｺﾞｼｯｸM-PRO" w:hint="eastAsia"/>
          <w:sz w:val="24"/>
          <w:szCs w:val="24"/>
        </w:rPr>
        <w:t>実地指導は、介護サービス事業者の育成・支援に主眼をおきつ</w:t>
      </w:r>
      <w:r w:rsidR="00BA3787" w:rsidRPr="00AD6883">
        <w:rPr>
          <w:rFonts w:ascii="HG丸ｺﾞｼｯｸM-PRO" w:eastAsia="HG丸ｺﾞｼｯｸM-PRO" w:hAnsi="HG丸ｺﾞｼｯｸM-PRO" w:hint="eastAsia"/>
          <w:sz w:val="24"/>
          <w:szCs w:val="24"/>
        </w:rPr>
        <w:t>つ、制度管理および保険給付の適正化と</w:t>
      </w:r>
      <w:r w:rsidR="0061291C">
        <w:rPr>
          <w:rFonts w:ascii="HG丸ｺﾞｼｯｸM-PRO" w:eastAsia="HG丸ｺﾞｼｯｸM-PRO" w:hAnsi="HG丸ｺﾞｼｯｸM-PRO" w:hint="eastAsia"/>
          <w:sz w:val="24"/>
          <w:szCs w:val="24"/>
        </w:rPr>
        <w:t>、</w:t>
      </w:r>
      <w:r w:rsidR="00BA3787" w:rsidRPr="00AD6883">
        <w:rPr>
          <w:rFonts w:ascii="HG丸ｺﾞｼｯｸM-PRO" w:eastAsia="HG丸ｺﾞｼｯｸM-PRO" w:hAnsi="HG丸ｺﾞｼｯｸM-PRO" w:hint="eastAsia"/>
          <w:sz w:val="24"/>
          <w:szCs w:val="24"/>
        </w:rPr>
        <w:t>よりよいケアの実現に繋げる</w:t>
      </w:r>
      <w:r w:rsidRPr="00AD6883">
        <w:rPr>
          <w:rFonts w:ascii="HG丸ｺﾞｼｯｸM-PRO" w:eastAsia="HG丸ｺﾞｼｯｸM-PRO" w:hAnsi="HG丸ｺﾞｼｯｸM-PRO" w:hint="eastAsia"/>
          <w:sz w:val="24"/>
          <w:szCs w:val="24"/>
        </w:rPr>
        <w:t>ことを目的として行います。</w:t>
      </w:r>
    </w:p>
    <w:p w:rsidR="002E4526" w:rsidRPr="00AD6883" w:rsidRDefault="002E4526" w:rsidP="002E4526">
      <w:pPr>
        <w:ind w:firstLineChars="100" w:firstLine="240"/>
        <w:jc w:val="left"/>
        <w:rPr>
          <w:rFonts w:ascii="HG丸ｺﾞｼｯｸM-PRO" w:eastAsia="HG丸ｺﾞｼｯｸM-PRO" w:hAnsi="HG丸ｺﾞｼｯｸM-PRO"/>
          <w:sz w:val="24"/>
          <w:szCs w:val="24"/>
        </w:rPr>
      </w:pPr>
      <w:r w:rsidRPr="00AD6883">
        <w:rPr>
          <w:rFonts w:ascii="HG丸ｺﾞｼｯｸM-PRO" w:eastAsia="HG丸ｺﾞｼｯｸM-PRO" w:hAnsi="HG丸ｺﾞｼｯｸM-PRO" w:hint="eastAsia"/>
          <w:sz w:val="24"/>
          <w:szCs w:val="24"/>
        </w:rPr>
        <w:t>草津市の条例や国の省令や通知などに基づき</w:t>
      </w:r>
      <w:r w:rsidR="00BA3787" w:rsidRPr="00AD6883">
        <w:rPr>
          <w:rFonts w:ascii="HG丸ｺﾞｼｯｸM-PRO" w:eastAsia="HG丸ｺﾞｼｯｸM-PRO" w:hAnsi="HG丸ｺﾞｼｯｸM-PRO" w:hint="eastAsia"/>
          <w:sz w:val="24"/>
          <w:szCs w:val="24"/>
        </w:rPr>
        <w:t>、</w:t>
      </w:r>
      <w:r w:rsidRPr="00AD6883">
        <w:rPr>
          <w:rFonts w:ascii="HG丸ｺﾞｼｯｸM-PRO" w:eastAsia="HG丸ｺﾞｼｯｸM-PRO" w:hAnsi="HG丸ｺﾞｼｯｸM-PRO" w:hint="eastAsia"/>
          <w:sz w:val="24"/>
          <w:szCs w:val="24"/>
        </w:rPr>
        <w:t>作成された自主点</w:t>
      </w:r>
      <w:r w:rsidR="00BA3787" w:rsidRPr="00AD6883">
        <w:rPr>
          <w:rFonts w:ascii="HG丸ｺﾞｼｯｸM-PRO" w:eastAsia="HG丸ｺﾞｼｯｸM-PRO" w:hAnsi="HG丸ｺﾞｼｯｸM-PRO" w:hint="eastAsia"/>
          <w:sz w:val="24"/>
          <w:szCs w:val="24"/>
        </w:rPr>
        <w:t>検票や勤務体制等を実地指導前に提出していただき、実地指導当日は、自主点検票の内容に沿いながら管理者等に確認をしていき、指導を行い</w:t>
      </w:r>
      <w:r w:rsidRPr="00AD6883">
        <w:rPr>
          <w:rFonts w:ascii="HG丸ｺﾞｼｯｸM-PRO" w:eastAsia="HG丸ｺﾞｼｯｸM-PRO" w:hAnsi="HG丸ｺﾞｼｯｸM-PRO" w:hint="eastAsia"/>
          <w:sz w:val="24"/>
          <w:szCs w:val="24"/>
        </w:rPr>
        <w:t>ます。</w:t>
      </w:r>
    </w:p>
    <w:p w:rsidR="002E4526" w:rsidRPr="00AD6883" w:rsidRDefault="002E4526" w:rsidP="002E4526">
      <w:pPr>
        <w:ind w:firstLineChars="100" w:firstLine="240"/>
        <w:jc w:val="left"/>
        <w:rPr>
          <w:rFonts w:ascii="HG丸ｺﾞｼｯｸM-PRO" w:eastAsia="HG丸ｺﾞｼｯｸM-PRO" w:hAnsi="HG丸ｺﾞｼｯｸM-PRO"/>
          <w:sz w:val="24"/>
          <w:szCs w:val="24"/>
        </w:rPr>
      </w:pPr>
      <w:r w:rsidRPr="00AD6883">
        <w:rPr>
          <w:rFonts w:ascii="HG丸ｺﾞｼｯｸM-PRO" w:eastAsia="HG丸ｺﾞｼｯｸM-PRO" w:hAnsi="HG丸ｺﾞｼｯｸM-PRO" w:hint="eastAsia"/>
          <w:sz w:val="24"/>
          <w:szCs w:val="24"/>
        </w:rPr>
        <w:t>なお</w:t>
      </w:r>
      <w:r w:rsidR="0061291C">
        <w:rPr>
          <w:rFonts w:ascii="HG丸ｺﾞｼｯｸM-PRO" w:eastAsia="HG丸ｺﾞｼｯｸM-PRO" w:hAnsi="HG丸ｺﾞｼｯｸM-PRO" w:hint="eastAsia"/>
          <w:sz w:val="24"/>
          <w:szCs w:val="24"/>
        </w:rPr>
        <w:t>、実地指導は</w:t>
      </w:r>
      <w:r w:rsidRPr="00AD6883">
        <w:rPr>
          <w:rFonts w:ascii="HG丸ｺﾞｼｯｸM-PRO" w:eastAsia="HG丸ｺﾞｼｯｸM-PRO" w:hAnsi="HG丸ｺﾞｼｯｸM-PRO" w:hint="eastAsia"/>
          <w:sz w:val="24"/>
          <w:szCs w:val="24"/>
        </w:rPr>
        <w:t>監査ではありませんが、実施指導の際に、著しく不適切な点が見受けられた場合、監査に移行する場合があります。</w:t>
      </w:r>
    </w:p>
    <w:p w:rsidR="008B50AC" w:rsidRDefault="008B50AC" w:rsidP="00F604E1">
      <w:pPr>
        <w:rPr>
          <w:rFonts w:asciiTheme="majorEastAsia" w:eastAsiaTheme="majorEastAsia" w:hAnsiTheme="majorEastAsia"/>
          <w:sz w:val="24"/>
          <w:szCs w:val="24"/>
        </w:rPr>
      </w:pPr>
    </w:p>
    <w:p w:rsidR="001821F6" w:rsidRDefault="001821F6" w:rsidP="00F604E1">
      <w:pPr>
        <w:rPr>
          <w:b/>
          <w:sz w:val="28"/>
          <w:szCs w:val="28"/>
        </w:rPr>
      </w:pPr>
    </w:p>
    <w:p w:rsidR="008B50AC" w:rsidRDefault="008B50AC" w:rsidP="00F604E1">
      <w:pPr>
        <w:rPr>
          <w:b/>
          <w:sz w:val="28"/>
          <w:szCs w:val="28"/>
        </w:rPr>
      </w:pPr>
    </w:p>
    <w:p w:rsidR="00D408B3" w:rsidRPr="0018281D" w:rsidRDefault="00DB1B57" w:rsidP="00D408B3">
      <w:pPr>
        <w:widowControl/>
        <w:jc w:val="left"/>
        <w:rPr>
          <w:rFonts w:asciiTheme="majorEastAsia" w:eastAsiaTheme="majorEastAsia" w:hAnsiTheme="majorEastAsia"/>
          <w:b/>
          <w:sz w:val="32"/>
          <w:szCs w:val="32"/>
        </w:rPr>
      </w:pPr>
      <w:r w:rsidRPr="0018281D">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6985</wp:posOffset>
                </wp:positionV>
                <wp:extent cx="4448175" cy="476250"/>
                <wp:effectExtent l="0" t="0" r="28575" b="19050"/>
                <wp:wrapNone/>
                <wp:docPr id="5" name="額縁 5"/>
                <wp:cNvGraphicFramePr/>
                <a:graphic xmlns:a="http://schemas.openxmlformats.org/drawingml/2006/main">
                  <a:graphicData uri="http://schemas.microsoft.com/office/word/2010/wordprocessingShape">
                    <wps:wsp>
                      <wps:cNvSpPr/>
                      <wps:spPr>
                        <a:xfrm>
                          <a:off x="0" y="0"/>
                          <a:ext cx="4448175" cy="4762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08463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7.8pt;margin-top:.55pt;width:350.25pt;height: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" filled="f" strokecolor="#1f4d78 [1604]" strokeweight="1pt"/>
            </w:pict>
          </mc:Fallback>
        </mc:AlternateContent>
      </w:r>
      <w:r w:rsidR="00D408B3" w:rsidRPr="0018281D">
        <w:rPr>
          <w:rFonts w:asciiTheme="majorEastAsia" w:eastAsiaTheme="majorEastAsia" w:hAnsiTheme="majorEastAsia" w:hint="eastAsia"/>
          <w:b/>
          <w:sz w:val="32"/>
          <w:szCs w:val="32"/>
        </w:rPr>
        <w:t>【１】令和３年４月以降の実地指導について</w:t>
      </w:r>
    </w:p>
    <w:p w:rsidR="0018281D" w:rsidRDefault="0018281D" w:rsidP="0018281D">
      <w:pPr>
        <w:widowControl/>
        <w:jc w:val="left"/>
        <w:rPr>
          <w:rFonts w:ascii="HG丸ｺﾞｼｯｸM-PRO" w:eastAsia="HG丸ｺﾞｼｯｸM-PRO" w:hAnsi="HG丸ｺﾞｼｯｸM-PRO"/>
          <w:sz w:val="24"/>
          <w:szCs w:val="24"/>
        </w:rPr>
      </w:pPr>
    </w:p>
    <w:p w:rsidR="00DB1B57" w:rsidRDefault="00DB1B57" w:rsidP="00D408B3">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w:t>
      </w:r>
      <w:r w:rsidR="00D408B3">
        <w:rPr>
          <w:rFonts w:ascii="HG丸ｺﾞｼｯｸM-PRO" w:eastAsia="HG丸ｺﾞｼｯｸM-PRO" w:hAnsi="HG丸ｺﾞｼｯｸM-PRO" w:hint="eastAsia"/>
          <w:sz w:val="24"/>
          <w:szCs w:val="24"/>
        </w:rPr>
        <w:t>度については</w:t>
      </w:r>
      <w:r>
        <w:rPr>
          <w:rFonts w:ascii="HG丸ｺﾞｼｯｸM-PRO" w:eastAsia="HG丸ｺﾞｼｯｸM-PRO" w:hAnsi="HG丸ｺﾞｼｯｸM-PRO" w:hint="eastAsia"/>
          <w:sz w:val="24"/>
          <w:szCs w:val="24"/>
        </w:rPr>
        <w:t>、</w:t>
      </w:r>
      <w:r w:rsidR="00EB54FE" w:rsidRPr="00EB54FE">
        <w:rPr>
          <w:rFonts w:ascii="HG丸ｺﾞｼｯｸM-PRO" w:eastAsia="HG丸ｺﾞｼｯｸM-PRO" w:hAnsi="HG丸ｺﾞｼｯｸM-PRO" w:hint="eastAsia"/>
          <w:sz w:val="24"/>
          <w:szCs w:val="24"/>
        </w:rPr>
        <w:t>新型コロナウイルス</w:t>
      </w:r>
      <w:r w:rsidR="00EB54FE">
        <w:rPr>
          <w:rFonts w:ascii="HG丸ｺﾞｼｯｸM-PRO" w:eastAsia="HG丸ｺﾞｼｯｸM-PRO" w:hAnsi="HG丸ｺﾞｼｯｸM-PRO" w:hint="eastAsia"/>
          <w:sz w:val="24"/>
          <w:szCs w:val="24"/>
        </w:rPr>
        <w:t>感染拡大の危険性や利用者の心理面への配慮などの観点から外部の人間と接触の機会を極力さける指導方法に切り替え、書面での審査による指導も併用しておりました</w:t>
      </w:r>
      <w:r>
        <w:rPr>
          <w:rFonts w:ascii="HG丸ｺﾞｼｯｸM-PRO" w:eastAsia="HG丸ｺﾞｼｯｸM-PRO" w:hAnsi="HG丸ｺﾞｼｯｸM-PRO" w:hint="eastAsia"/>
          <w:sz w:val="24"/>
          <w:szCs w:val="24"/>
        </w:rPr>
        <w:t>が、今年度については、</w:t>
      </w:r>
      <w:r w:rsidR="00EB54FE" w:rsidRPr="00EB54FE">
        <w:rPr>
          <w:rFonts w:ascii="HG丸ｺﾞｼｯｸM-PRO" w:eastAsia="HG丸ｺﾞｼｯｸM-PRO" w:hAnsi="HG丸ｺﾞｼｯｸM-PRO" w:hint="eastAsia"/>
          <w:sz w:val="24"/>
          <w:szCs w:val="24"/>
        </w:rPr>
        <w:t>感染状況を見極め</w:t>
      </w:r>
      <w:r w:rsidR="00EB54FE">
        <w:rPr>
          <w:rFonts w:ascii="HG丸ｺﾞｼｯｸM-PRO" w:eastAsia="HG丸ｺﾞｼｯｸM-PRO" w:hAnsi="HG丸ｺﾞｼｯｸM-PRO" w:hint="eastAsia"/>
          <w:sz w:val="24"/>
          <w:szCs w:val="24"/>
        </w:rPr>
        <w:t>ながら、</w:t>
      </w:r>
      <w:r w:rsidRPr="00EB54FE">
        <w:rPr>
          <w:rFonts w:ascii="HG丸ｺﾞｼｯｸM-PRO" w:eastAsia="HG丸ｺﾞｼｯｸM-PRO" w:hAnsi="HG丸ｺﾞｼｯｸM-PRO" w:hint="eastAsia"/>
          <w:sz w:val="24"/>
          <w:szCs w:val="24"/>
        </w:rPr>
        <w:t>現場を訪問し対面で指導等を行う</w:t>
      </w:r>
      <w:r w:rsidR="00EB54FE">
        <w:rPr>
          <w:rFonts w:ascii="HG丸ｺﾞｼｯｸM-PRO" w:eastAsia="HG丸ｺﾞｼｯｸM-PRO" w:hAnsi="HG丸ｺﾞｼｯｸM-PRO" w:hint="eastAsia"/>
          <w:sz w:val="24"/>
          <w:szCs w:val="24"/>
        </w:rPr>
        <w:t>、</w:t>
      </w:r>
      <w:r w:rsidRPr="00EB54FE">
        <w:rPr>
          <w:rFonts w:ascii="HG丸ｺﾞｼｯｸM-PRO" w:eastAsia="HG丸ｺﾞｼｯｸM-PRO" w:hAnsi="HG丸ｺﾞｼｯｸM-PRO" w:hint="eastAsia"/>
          <w:sz w:val="24"/>
          <w:szCs w:val="24"/>
        </w:rPr>
        <w:t>本</w:t>
      </w:r>
      <w:r>
        <w:rPr>
          <w:rFonts w:ascii="HG丸ｺﾞｼｯｸM-PRO" w:eastAsia="HG丸ｺﾞｼｯｸM-PRO" w:hAnsi="HG丸ｺﾞｼｯｸM-PRO" w:hint="eastAsia"/>
          <w:sz w:val="24"/>
          <w:szCs w:val="24"/>
        </w:rPr>
        <w:t>来の</w:t>
      </w:r>
      <w:r w:rsidR="00074C4F">
        <w:rPr>
          <w:rFonts w:ascii="HG丸ｺﾞｼｯｸM-PRO" w:eastAsia="HG丸ｺﾞｼｯｸM-PRO" w:hAnsi="HG丸ｺﾞｼｯｸM-PRO" w:hint="eastAsia"/>
          <w:sz w:val="24"/>
          <w:szCs w:val="24"/>
        </w:rPr>
        <w:t>実施方法で実地指導を行いました</w:t>
      </w:r>
      <w:r>
        <w:rPr>
          <w:rFonts w:ascii="HG丸ｺﾞｼｯｸM-PRO" w:eastAsia="HG丸ｺﾞｼｯｸM-PRO" w:hAnsi="HG丸ｺﾞｼｯｸM-PRO" w:hint="eastAsia"/>
          <w:sz w:val="24"/>
          <w:szCs w:val="24"/>
        </w:rPr>
        <w:t>。</w:t>
      </w:r>
    </w:p>
    <w:p w:rsidR="0018281D" w:rsidRDefault="0018281D" w:rsidP="00DB1B57">
      <w:pPr>
        <w:widowControl/>
        <w:jc w:val="left"/>
        <w:rPr>
          <w:rFonts w:ascii="HG丸ｺﾞｼｯｸM-PRO" w:eastAsia="HG丸ｺﾞｼｯｸM-PRO" w:hAnsi="HG丸ｺﾞｼｯｸM-PRO"/>
          <w:sz w:val="24"/>
          <w:szCs w:val="24"/>
        </w:rPr>
      </w:pPr>
    </w:p>
    <w:p w:rsidR="0018281D" w:rsidRDefault="0018281D" w:rsidP="00DB1B57">
      <w:pPr>
        <w:widowControl/>
        <w:jc w:val="left"/>
        <w:rPr>
          <w:rFonts w:ascii="HG丸ｺﾞｼｯｸM-PRO" w:eastAsia="HG丸ｺﾞｼｯｸM-PRO" w:hAnsi="HG丸ｺﾞｼｯｸM-PRO"/>
          <w:sz w:val="24"/>
          <w:szCs w:val="24"/>
        </w:rPr>
      </w:pPr>
      <w:r w:rsidRPr="0018281D">
        <w:rPr>
          <w:rFonts w:asciiTheme="majorEastAsia" w:eastAsiaTheme="majorEastAsia" w:hAnsiTheme="majorEastAsia" w:hint="eastAsia"/>
          <w:b/>
          <w:noProof/>
          <w:sz w:val="32"/>
          <w:szCs w:val="32"/>
        </w:rPr>
        <mc:AlternateContent>
          <mc:Choice Requires="wps">
            <w:drawing>
              <wp:anchor distT="0" distB="0" distL="114300" distR="114300" simplePos="0" relativeHeight="251669504" behindDoc="0" locked="0" layoutInCell="1" allowOverlap="1" wp14:anchorId="3C935106" wp14:editId="7A9824EC">
                <wp:simplePos x="0" y="0"/>
                <wp:positionH relativeFrom="margin">
                  <wp:align>left</wp:align>
                </wp:positionH>
                <wp:positionV relativeFrom="paragraph">
                  <wp:posOffset>226060</wp:posOffset>
                </wp:positionV>
                <wp:extent cx="3181350" cy="476250"/>
                <wp:effectExtent l="0" t="0" r="19050" b="19050"/>
                <wp:wrapNone/>
                <wp:docPr id="7" name="額縁 7"/>
                <wp:cNvGraphicFramePr/>
                <a:graphic xmlns:a="http://schemas.openxmlformats.org/drawingml/2006/main">
                  <a:graphicData uri="http://schemas.microsoft.com/office/word/2010/wordprocessingShape">
                    <wps:wsp>
                      <wps:cNvSpPr/>
                      <wps:spPr>
                        <a:xfrm>
                          <a:off x="0" y="0"/>
                          <a:ext cx="3181350" cy="476250"/>
                        </a:xfrm>
                        <a:prstGeom prst="beve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F89FA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left:0;text-align:left;margin-left:0;margin-top:17.8pt;width:250.5pt;height:37.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" filled="f" strokecolor="#41719c" strokeweight="1pt">
                <w10:wrap anchorx="margin"/>
              </v:shape>
            </w:pict>
          </mc:Fallback>
        </mc:AlternateContent>
      </w:r>
    </w:p>
    <w:p w:rsidR="0018281D" w:rsidRDefault="0018281D" w:rsidP="00DB1B57">
      <w:pPr>
        <w:widowControl/>
        <w:jc w:val="left"/>
        <w:rPr>
          <w:rFonts w:asciiTheme="majorEastAsia" w:eastAsiaTheme="majorEastAsia" w:hAnsiTheme="majorEastAsia"/>
          <w:b/>
          <w:sz w:val="32"/>
          <w:szCs w:val="32"/>
        </w:rPr>
      </w:pPr>
      <w:r w:rsidRPr="0018281D">
        <w:rPr>
          <w:rFonts w:asciiTheme="majorEastAsia" w:eastAsiaTheme="majorEastAsia" w:hAnsiTheme="majorEastAsia" w:hint="eastAsia"/>
          <w:b/>
          <w:sz w:val="32"/>
          <w:szCs w:val="32"/>
        </w:rPr>
        <w:t>【２】</w:t>
      </w:r>
      <w:r w:rsidR="00DB1B57" w:rsidRPr="0018281D">
        <w:rPr>
          <w:rFonts w:asciiTheme="majorEastAsia" w:eastAsiaTheme="majorEastAsia" w:hAnsiTheme="majorEastAsia" w:hint="eastAsia"/>
          <w:b/>
          <w:sz w:val="32"/>
          <w:szCs w:val="32"/>
        </w:rPr>
        <w:t>実地指導の状況</w:t>
      </w:r>
      <w:r w:rsidR="001821F6">
        <w:rPr>
          <w:rFonts w:asciiTheme="majorEastAsia" w:eastAsiaTheme="majorEastAsia" w:hAnsiTheme="majorEastAsia" w:hint="eastAsia"/>
          <w:b/>
          <w:sz w:val="32"/>
          <w:szCs w:val="32"/>
        </w:rPr>
        <w:t>について</w:t>
      </w:r>
    </w:p>
    <w:p w:rsidR="0018281D" w:rsidRPr="0018281D" w:rsidRDefault="0018281D" w:rsidP="00DB1B57">
      <w:pPr>
        <w:widowControl/>
        <w:jc w:val="left"/>
        <w:rPr>
          <w:rFonts w:asciiTheme="majorEastAsia" w:eastAsiaTheme="majorEastAsia" w:hAnsiTheme="majorEastAsia"/>
          <w:b/>
          <w:sz w:val="16"/>
          <w:szCs w:val="16"/>
        </w:rPr>
      </w:pPr>
    </w:p>
    <w:p w:rsidR="00DB1B57" w:rsidRDefault="00DB1B57" w:rsidP="00DB1B5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市内事業所数は83事業所あり（Ｒ</w:t>
      </w:r>
      <w:r w:rsidR="00CB0FBD">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５</w:t>
      </w:r>
      <w:r w:rsidR="00CB0FB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１時点）、そのうち、今年度の指導対象と</w:t>
      </w:r>
      <w:r w:rsidR="00EB54FE">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事業所は25事業所と</w:t>
      </w:r>
      <w:r w:rsidR="00EB54FE">
        <w:rPr>
          <w:rFonts w:ascii="HG丸ｺﾞｼｯｸM-PRO" w:eastAsia="HG丸ｺﾞｼｯｸM-PRO" w:hAnsi="HG丸ｺﾞｼｯｸM-PRO" w:hint="eastAsia"/>
          <w:sz w:val="24"/>
          <w:szCs w:val="24"/>
        </w:rPr>
        <w:t>計画しておりました</w:t>
      </w:r>
      <w:r>
        <w:rPr>
          <w:rFonts w:ascii="HG丸ｺﾞｼｯｸM-PRO" w:eastAsia="HG丸ｺﾞｼｯｸM-PRO" w:hAnsi="HG丸ｺﾞｼｯｸM-PRO" w:hint="eastAsia"/>
          <w:sz w:val="24"/>
          <w:szCs w:val="24"/>
        </w:rPr>
        <w:t>。</w:t>
      </w:r>
    </w:p>
    <w:p w:rsidR="00EB54FE" w:rsidRDefault="00DB1B57" w:rsidP="00DB1B5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Ｒ４</w:t>
      </w:r>
      <w:r w:rsidR="00CB0FBD">
        <w:rPr>
          <w:rFonts w:ascii="HG丸ｺﾞｼｯｸM-PRO" w:eastAsia="HG丸ｺﾞｼｯｸM-PRO" w:hAnsi="HG丸ｺﾞｼｯｸM-PRO" w:hint="eastAsia"/>
          <w:sz w:val="24"/>
          <w:szCs w:val="24"/>
        </w:rPr>
        <w:t>.</w:t>
      </w:r>
      <w:r w:rsidR="00074C4F">
        <w:rPr>
          <w:rFonts w:ascii="HG丸ｺﾞｼｯｸM-PRO" w:eastAsia="HG丸ｺﾞｼｯｸM-PRO" w:hAnsi="HG丸ｺﾞｼｯｸM-PRO" w:hint="eastAsia"/>
          <w:sz w:val="24"/>
          <w:szCs w:val="24"/>
        </w:rPr>
        <w:t>３</w:t>
      </w:r>
      <w:r w:rsidR="00CB0FBD">
        <w:rPr>
          <w:rFonts w:ascii="HG丸ｺﾞｼｯｸM-PRO" w:eastAsia="HG丸ｺﾞｼｯｸM-PRO" w:hAnsi="HG丸ｺﾞｼｯｸM-PRO" w:hint="eastAsia"/>
          <w:sz w:val="24"/>
          <w:szCs w:val="24"/>
        </w:rPr>
        <w:t>.</w:t>
      </w:r>
      <w:r w:rsidR="00074C4F">
        <w:rPr>
          <w:rFonts w:ascii="HG丸ｺﾞｼｯｸM-PRO" w:eastAsia="HG丸ｺﾞｼｯｸM-PRO" w:hAnsi="HG丸ｺﾞｼｯｸM-PRO" w:hint="eastAsia"/>
          <w:sz w:val="24"/>
          <w:szCs w:val="24"/>
        </w:rPr>
        <w:t>２４</w:t>
      </w:r>
      <w:r>
        <w:rPr>
          <w:rFonts w:ascii="HG丸ｺﾞｼｯｸM-PRO" w:eastAsia="HG丸ｺﾞｼｯｸM-PRO" w:hAnsi="HG丸ｺﾞｼｯｸM-PRO" w:hint="eastAsia"/>
          <w:sz w:val="24"/>
          <w:szCs w:val="24"/>
        </w:rPr>
        <w:t>時点で、指導を実施している事業所は</w:t>
      </w:r>
      <w:r w:rsidR="00074C4F">
        <w:rPr>
          <w:rFonts w:ascii="HG丸ｺﾞｼｯｸM-PRO" w:eastAsia="HG丸ｺﾞｼｯｸM-PRO" w:hAnsi="HG丸ｺﾞｼｯｸM-PRO" w:hint="eastAsia"/>
          <w:sz w:val="24"/>
          <w:szCs w:val="24"/>
        </w:rPr>
        <w:t>２２事業所となっております。</w:t>
      </w:r>
    </w:p>
    <w:p w:rsidR="00EB54FE" w:rsidRDefault="00EB54FE" w:rsidP="00DB1B57">
      <w:pPr>
        <w:widowControl/>
        <w:jc w:val="left"/>
        <w:rPr>
          <w:rFonts w:ascii="HG丸ｺﾞｼｯｸM-PRO" w:eastAsia="HG丸ｺﾞｼｯｸM-PRO" w:hAnsi="HG丸ｺﾞｼｯｸM-PRO"/>
          <w:sz w:val="24"/>
          <w:szCs w:val="24"/>
        </w:rPr>
      </w:pPr>
    </w:p>
    <w:tbl>
      <w:tblPr>
        <w:tblStyle w:val="a7"/>
        <w:tblW w:w="8783" w:type="dxa"/>
        <w:tblLook w:val="04A0" w:firstRow="1" w:lastRow="0" w:firstColumn="1" w:lastColumn="0" w:noHBand="0" w:noVBand="1"/>
      </w:tblPr>
      <w:tblGrid>
        <w:gridCol w:w="2830"/>
        <w:gridCol w:w="1701"/>
        <w:gridCol w:w="1418"/>
        <w:gridCol w:w="1417"/>
        <w:gridCol w:w="1417"/>
      </w:tblGrid>
      <w:tr w:rsidR="00EB54FE" w:rsidTr="00DA4E15">
        <w:trPr>
          <w:trHeight w:val="730"/>
        </w:trPr>
        <w:tc>
          <w:tcPr>
            <w:tcW w:w="2830" w:type="dxa"/>
            <w:tcBorders>
              <w:right w:val="single" w:sz="4" w:space="0" w:color="auto"/>
            </w:tcBorders>
          </w:tcPr>
          <w:p w:rsidR="00EB54FE" w:rsidRDefault="00EB54FE" w:rsidP="005940CB">
            <w:pPr>
              <w:jc w:val="center"/>
              <w:rPr>
                <w:szCs w:val="21"/>
              </w:rPr>
            </w:pPr>
            <w:r>
              <w:rPr>
                <w:rFonts w:hint="eastAsia"/>
                <w:b/>
                <w:noProof/>
                <w:sz w:val="28"/>
                <w:szCs w:val="28"/>
              </w:rPr>
              <mc:AlternateContent>
                <mc:Choice Requires="wps">
                  <w:drawing>
                    <wp:anchor distT="0" distB="0" distL="114300" distR="114300" simplePos="0" relativeHeight="251667456" behindDoc="0" locked="0" layoutInCell="1" allowOverlap="1" wp14:anchorId="0CB186D0" wp14:editId="118D8C71">
                      <wp:simplePos x="0" y="0"/>
                      <wp:positionH relativeFrom="column">
                        <wp:posOffset>-75565</wp:posOffset>
                      </wp:positionH>
                      <wp:positionV relativeFrom="paragraph">
                        <wp:posOffset>-9525</wp:posOffset>
                      </wp:positionV>
                      <wp:extent cx="1809750" cy="44767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1809750" cy="447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BAEA02"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5.95pt,-.75pt" to="136.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" strokecolor="windowText" strokeweight=".5pt">
                      <v:stroke joinstyle="miter"/>
                    </v:line>
                  </w:pict>
                </mc:Fallback>
              </mc:AlternateContent>
            </w:r>
          </w:p>
        </w:tc>
        <w:tc>
          <w:tcPr>
            <w:tcW w:w="1701" w:type="dxa"/>
            <w:tcBorders>
              <w:top w:val="single" w:sz="4" w:space="0" w:color="auto"/>
              <w:left w:val="single" w:sz="4" w:space="0" w:color="auto"/>
              <w:right w:val="single" w:sz="4" w:space="0" w:color="auto"/>
            </w:tcBorders>
          </w:tcPr>
          <w:p w:rsidR="00EB54FE" w:rsidRPr="00DA4E15" w:rsidRDefault="00EB54FE" w:rsidP="005940CB">
            <w:pPr>
              <w:jc w:val="center"/>
              <w:rPr>
                <w:color w:val="000000" w:themeColor="text1"/>
                <w:sz w:val="20"/>
                <w:szCs w:val="20"/>
              </w:rPr>
            </w:pPr>
            <w:r w:rsidRPr="00DA4E15">
              <w:rPr>
                <w:rFonts w:hint="eastAsia"/>
                <w:color w:val="000000" w:themeColor="text1"/>
                <w:sz w:val="20"/>
                <w:szCs w:val="20"/>
              </w:rPr>
              <w:t>市内事業所数</w:t>
            </w:r>
            <w:r w:rsidRPr="00DA4E15">
              <w:rPr>
                <w:color w:val="000000" w:themeColor="text1"/>
                <w:sz w:val="20"/>
                <w:szCs w:val="20"/>
              </w:rPr>
              <w:br/>
            </w:r>
            <w:r w:rsidRPr="00DA4E15">
              <w:rPr>
                <w:rFonts w:hint="eastAsia"/>
                <w:color w:val="000000" w:themeColor="text1"/>
                <w:sz w:val="20"/>
                <w:szCs w:val="20"/>
              </w:rPr>
              <w:t>（</w:t>
            </w:r>
            <w:r w:rsidRPr="00DA4E15">
              <w:rPr>
                <w:rFonts w:hint="eastAsia"/>
                <w:color w:val="000000" w:themeColor="text1"/>
                <w:sz w:val="20"/>
                <w:szCs w:val="20"/>
              </w:rPr>
              <w:t>R3.5.1</w:t>
            </w:r>
            <w:r w:rsidRPr="00DA4E15">
              <w:rPr>
                <w:rFonts w:hint="eastAsia"/>
                <w:color w:val="000000" w:themeColor="text1"/>
                <w:sz w:val="20"/>
                <w:szCs w:val="20"/>
              </w:rPr>
              <w:t>時点）</w:t>
            </w:r>
          </w:p>
        </w:tc>
        <w:tc>
          <w:tcPr>
            <w:tcW w:w="1418" w:type="dxa"/>
            <w:tcBorders>
              <w:left w:val="single" w:sz="4" w:space="0" w:color="auto"/>
            </w:tcBorders>
          </w:tcPr>
          <w:p w:rsidR="00EB54FE" w:rsidRPr="000A5B9E" w:rsidRDefault="00EB54FE" w:rsidP="005940CB">
            <w:pPr>
              <w:jc w:val="center"/>
              <w:rPr>
                <w:color w:val="000000" w:themeColor="text1"/>
                <w:szCs w:val="21"/>
              </w:rPr>
            </w:pPr>
            <w:r w:rsidRPr="000A5B9E">
              <w:rPr>
                <w:rFonts w:hint="eastAsia"/>
                <w:color w:val="000000" w:themeColor="text1"/>
                <w:szCs w:val="21"/>
              </w:rPr>
              <w:t>Ｒ２実績</w:t>
            </w:r>
          </w:p>
        </w:tc>
        <w:tc>
          <w:tcPr>
            <w:tcW w:w="1417" w:type="dxa"/>
            <w:tcBorders>
              <w:right w:val="single" w:sz="12" w:space="0" w:color="auto"/>
            </w:tcBorders>
          </w:tcPr>
          <w:p w:rsidR="00EB54FE" w:rsidRPr="000A5B9E" w:rsidRDefault="00EB54FE" w:rsidP="005940CB">
            <w:pPr>
              <w:jc w:val="center"/>
              <w:rPr>
                <w:color w:val="000000" w:themeColor="text1"/>
                <w:sz w:val="20"/>
                <w:szCs w:val="20"/>
              </w:rPr>
            </w:pPr>
            <w:r w:rsidRPr="000A5B9E">
              <w:rPr>
                <w:rFonts w:hint="eastAsia"/>
                <w:color w:val="000000" w:themeColor="text1"/>
                <w:sz w:val="20"/>
                <w:szCs w:val="20"/>
              </w:rPr>
              <w:t>実施計画数</w:t>
            </w:r>
          </w:p>
          <w:p w:rsidR="00EB54FE" w:rsidRPr="000A5B9E" w:rsidRDefault="00EB54FE" w:rsidP="005940CB">
            <w:pPr>
              <w:jc w:val="center"/>
              <w:rPr>
                <w:color w:val="000000" w:themeColor="text1"/>
                <w:szCs w:val="21"/>
              </w:rPr>
            </w:pPr>
            <w:r w:rsidRPr="000A5B9E">
              <w:rPr>
                <w:rFonts w:hint="eastAsia"/>
                <w:color w:val="000000" w:themeColor="text1"/>
                <w:sz w:val="20"/>
                <w:szCs w:val="20"/>
              </w:rPr>
              <w:t>（予定）</w:t>
            </w:r>
          </w:p>
        </w:tc>
        <w:tc>
          <w:tcPr>
            <w:tcW w:w="1417" w:type="dxa"/>
            <w:tcBorders>
              <w:top w:val="single" w:sz="12" w:space="0" w:color="auto"/>
              <w:left w:val="single" w:sz="12" w:space="0" w:color="auto"/>
              <w:right w:val="single" w:sz="12" w:space="0" w:color="auto"/>
            </w:tcBorders>
          </w:tcPr>
          <w:p w:rsidR="00EB54FE" w:rsidRPr="00DA4E15" w:rsidRDefault="00EB54FE" w:rsidP="005940CB">
            <w:pPr>
              <w:jc w:val="center"/>
              <w:rPr>
                <w:b/>
                <w:color w:val="000000" w:themeColor="text1"/>
                <w:sz w:val="20"/>
                <w:szCs w:val="20"/>
              </w:rPr>
            </w:pPr>
            <w:r w:rsidRPr="00DA4E15">
              <w:rPr>
                <w:rFonts w:hint="eastAsia"/>
                <w:b/>
                <w:color w:val="000000" w:themeColor="text1"/>
                <w:sz w:val="20"/>
                <w:szCs w:val="20"/>
                <w:highlight w:val="yellow"/>
              </w:rPr>
              <w:t>Ｒ３実施数</w:t>
            </w:r>
          </w:p>
          <w:p w:rsidR="00EB54FE" w:rsidRPr="00074C4F" w:rsidRDefault="00074C4F" w:rsidP="00074C4F">
            <w:pPr>
              <w:jc w:val="center"/>
              <w:rPr>
                <w:b/>
                <w:color w:val="000000" w:themeColor="text1"/>
                <w:spacing w:val="28"/>
                <w:w w:val="75"/>
                <w:kern w:val="0"/>
                <w:sz w:val="20"/>
                <w:szCs w:val="20"/>
              </w:rPr>
            </w:pPr>
            <w:r>
              <w:rPr>
                <w:b/>
                <w:color w:val="000000" w:themeColor="text1"/>
                <w:kern w:val="0"/>
                <w:sz w:val="20"/>
                <w:szCs w:val="20"/>
              </w:rPr>
              <w:t>(R4.</w:t>
            </w:r>
            <w:r w:rsidRPr="00074C4F">
              <w:rPr>
                <w:rFonts w:hint="eastAsia"/>
                <w:b/>
                <w:color w:val="000000" w:themeColor="text1"/>
                <w:w w:val="75"/>
                <w:kern w:val="0"/>
                <w:sz w:val="20"/>
                <w:szCs w:val="20"/>
                <w:fitText w:val="86" w:id="-1547986683"/>
              </w:rPr>
              <w:t>3</w:t>
            </w:r>
            <w:r w:rsidRPr="00074C4F">
              <w:rPr>
                <w:rFonts w:hint="eastAsia"/>
                <w:b/>
                <w:color w:val="000000" w:themeColor="text1"/>
                <w:w w:val="74"/>
                <w:kern w:val="0"/>
                <w:sz w:val="20"/>
                <w:szCs w:val="20"/>
                <w:fitText w:val="595" w:id="-1547986687"/>
              </w:rPr>
              <w:t>.</w:t>
            </w:r>
            <w:r w:rsidRPr="00074C4F">
              <w:rPr>
                <w:b/>
                <w:color w:val="000000" w:themeColor="text1"/>
                <w:w w:val="74"/>
                <w:kern w:val="0"/>
                <w:sz w:val="20"/>
                <w:szCs w:val="20"/>
                <w:fitText w:val="595" w:id="-1547986687"/>
              </w:rPr>
              <w:t>24</w:t>
            </w:r>
            <w:r w:rsidR="00EB54FE" w:rsidRPr="00074C4F">
              <w:rPr>
                <w:rFonts w:hint="eastAsia"/>
                <w:b/>
                <w:color w:val="000000" w:themeColor="text1"/>
                <w:w w:val="74"/>
                <w:kern w:val="0"/>
                <w:sz w:val="20"/>
                <w:szCs w:val="20"/>
                <w:fitText w:val="595" w:id="-1547986687"/>
              </w:rPr>
              <w:t>時点</w:t>
            </w:r>
            <w:r w:rsidR="00EB54FE" w:rsidRPr="00074C4F">
              <w:rPr>
                <w:rFonts w:hint="eastAsia"/>
                <w:b/>
                <w:color w:val="000000" w:themeColor="text1"/>
                <w:w w:val="74"/>
                <w:kern w:val="0"/>
                <w:sz w:val="20"/>
                <w:szCs w:val="20"/>
                <w:fitText w:val="595" w:id="-1547986687"/>
              </w:rPr>
              <w:t>)</w:t>
            </w:r>
          </w:p>
        </w:tc>
      </w:tr>
      <w:tr w:rsidR="00EB54FE" w:rsidTr="00DA4E15">
        <w:trPr>
          <w:trHeight w:val="522"/>
        </w:trPr>
        <w:tc>
          <w:tcPr>
            <w:tcW w:w="2830" w:type="dxa"/>
            <w:tcBorders>
              <w:right w:val="single" w:sz="4" w:space="0" w:color="auto"/>
            </w:tcBorders>
            <w:vAlign w:val="center"/>
          </w:tcPr>
          <w:p w:rsidR="00EB54FE" w:rsidRDefault="00EB54FE" w:rsidP="005940CB">
            <w:pPr>
              <w:jc w:val="center"/>
              <w:rPr>
                <w:szCs w:val="21"/>
              </w:rPr>
            </w:pPr>
            <w:r>
              <w:rPr>
                <w:rFonts w:hint="eastAsia"/>
                <w:szCs w:val="21"/>
              </w:rPr>
              <w:t>認知症対応型通所介護</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２</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１</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left w:val="single" w:sz="12" w:space="0" w:color="auto"/>
              <w:right w:val="single" w:sz="12" w:space="0" w:color="auto"/>
            </w:tcBorders>
            <w:vAlign w:val="center"/>
          </w:tcPr>
          <w:p w:rsidR="00EB54FE" w:rsidRPr="00DA4E15" w:rsidRDefault="00EB54FE" w:rsidP="005940CB">
            <w:pPr>
              <w:jc w:val="center"/>
              <w:rPr>
                <w:b/>
                <w:color w:val="000000" w:themeColor="text1"/>
                <w:szCs w:val="21"/>
              </w:rPr>
            </w:pPr>
            <w:r w:rsidRPr="00DA4E15">
              <w:rPr>
                <w:rFonts w:hint="eastAsia"/>
                <w:b/>
                <w:color w:val="000000" w:themeColor="text1"/>
                <w:szCs w:val="21"/>
              </w:rPr>
              <w:t>０</w:t>
            </w:r>
          </w:p>
        </w:tc>
      </w:tr>
      <w:tr w:rsidR="00EB54FE" w:rsidTr="00DA4E15">
        <w:trPr>
          <w:trHeight w:val="522"/>
        </w:trPr>
        <w:tc>
          <w:tcPr>
            <w:tcW w:w="2830" w:type="dxa"/>
            <w:tcBorders>
              <w:right w:val="single" w:sz="4" w:space="0" w:color="auto"/>
            </w:tcBorders>
            <w:vAlign w:val="center"/>
          </w:tcPr>
          <w:p w:rsidR="00EB54FE" w:rsidRDefault="00EB54FE" w:rsidP="005940CB">
            <w:pPr>
              <w:jc w:val="center"/>
              <w:rPr>
                <w:szCs w:val="21"/>
              </w:rPr>
            </w:pPr>
            <w:r>
              <w:rPr>
                <w:rFonts w:hint="eastAsia"/>
                <w:szCs w:val="21"/>
              </w:rPr>
              <w:t>認知症対応型共同生活介護</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７</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left w:val="single" w:sz="12" w:space="0" w:color="auto"/>
              <w:right w:val="single" w:sz="12" w:space="0" w:color="auto"/>
            </w:tcBorders>
            <w:vAlign w:val="center"/>
          </w:tcPr>
          <w:p w:rsidR="00EB54FE" w:rsidRPr="00DA4E15" w:rsidRDefault="00EB54FE" w:rsidP="005940CB">
            <w:pPr>
              <w:jc w:val="center"/>
              <w:rPr>
                <w:b/>
                <w:color w:val="000000" w:themeColor="text1"/>
                <w:szCs w:val="21"/>
              </w:rPr>
            </w:pPr>
            <w:r w:rsidRPr="00DA4E15">
              <w:rPr>
                <w:rFonts w:hint="eastAsia"/>
                <w:b/>
                <w:color w:val="000000" w:themeColor="text1"/>
                <w:szCs w:val="21"/>
              </w:rPr>
              <w:t>０</w:t>
            </w:r>
          </w:p>
        </w:tc>
      </w:tr>
      <w:tr w:rsidR="00EB54FE" w:rsidTr="00DA4E15">
        <w:trPr>
          <w:trHeight w:val="522"/>
        </w:trPr>
        <w:tc>
          <w:tcPr>
            <w:tcW w:w="2830" w:type="dxa"/>
            <w:tcBorders>
              <w:right w:val="single" w:sz="4" w:space="0" w:color="auto"/>
            </w:tcBorders>
            <w:vAlign w:val="center"/>
          </w:tcPr>
          <w:p w:rsidR="00EB54FE" w:rsidRPr="00F604E1" w:rsidRDefault="00EB54FE" w:rsidP="005940CB">
            <w:pPr>
              <w:jc w:val="center"/>
              <w:rPr>
                <w:szCs w:val="21"/>
              </w:rPr>
            </w:pPr>
            <w:r>
              <w:rPr>
                <w:rFonts w:hint="eastAsia"/>
                <w:szCs w:val="21"/>
              </w:rPr>
              <w:t>小規模多機能型居宅介護</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９</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ascii="ＭＳ 明朝" w:eastAsia="ＭＳ 明朝" w:hAnsi="ＭＳ 明朝" w:cs="ＭＳ 明朝" w:hint="eastAsia"/>
                <w:color w:val="000000" w:themeColor="text1"/>
                <w:szCs w:val="21"/>
              </w:rPr>
              <w:t>２</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２</w:t>
            </w:r>
          </w:p>
        </w:tc>
        <w:tc>
          <w:tcPr>
            <w:tcW w:w="1417" w:type="dxa"/>
            <w:tcBorders>
              <w:left w:val="single" w:sz="12" w:space="0" w:color="auto"/>
              <w:right w:val="single" w:sz="12" w:space="0" w:color="auto"/>
            </w:tcBorders>
            <w:vAlign w:val="center"/>
          </w:tcPr>
          <w:p w:rsidR="00074C4F" w:rsidRPr="00DA4E15" w:rsidRDefault="00074C4F" w:rsidP="00074C4F">
            <w:pPr>
              <w:jc w:val="center"/>
              <w:rPr>
                <w:b/>
                <w:color w:val="000000" w:themeColor="text1"/>
                <w:szCs w:val="21"/>
              </w:rPr>
            </w:pPr>
            <w:r>
              <w:rPr>
                <w:rFonts w:hint="eastAsia"/>
                <w:b/>
                <w:color w:val="000000" w:themeColor="text1"/>
                <w:szCs w:val="21"/>
              </w:rPr>
              <w:t>２</w:t>
            </w:r>
          </w:p>
        </w:tc>
      </w:tr>
      <w:tr w:rsidR="00EB54FE" w:rsidRPr="00DA4E15" w:rsidTr="00DA4E15">
        <w:trPr>
          <w:trHeight w:val="522"/>
        </w:trPr>
        <w:tc>
          <w:tcPr>
            <w:tcW w:w="2830" w:type="dxa"/>
            <w:tcBorders>
              <w:right w:val="single" w:sz="4" w:space="0" w:color="auto"/>
            </w:tcBorders>
            <w:vAlign w:val="center"/>
          </w:tcPr>
          <w:p w:rsidR="00EB54FE" w:rsidRPr="00071DCF" w:rsidRDefault="00EB54FE" w:rsidP="005940CB">
            <w:pPr>
              <w:jc w:val="center"/>
              <w:rPr>
                <w:sz w:val="20"/>
                <w:szCs w:val="20"/>
              </w:rPr>
            </w:pPr>
            <w:r>
              <w:rPr>
                <w:rFonts w:hint="eastAsia"/>
                <w:sz w:val="20"/>
                <w:szCs w:val="20"/>
              </w:rPr>
              <w:t>看護小規模多機能型居宅介護</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１</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１</w:t>
            </w:r>
          </w:p>
        </w:tc>
        <w:tc>
          <w:tcPr>
            <w:tcW w:w="1417" w:type="dxa"/>
            <w:tcBorders>
              <w:left w:val="single" w:sz="12" w:space="0" w:color="auto"/>
              <w:right w:val="single" w:sz="12" w:space="0" w:color="auto"/>
            </w:tcBorders>
            <w:vAlign w:val="center"/>
          </w:tcPr>
          <w:p w:rsidR="00EB54FE" w:rsidRPr="00DA4E15" w:rsidRDefault="00074C4F" w:rsidP="005940CB">
            <w:pPr>
              <w:jc w:val="center"/>
              <w:rPr>
                <w:b/>
                <w:color w:val="000000" w:themeColor="text1"/>
                <w:szCs w:val="21"/>
              </w:rPr>
            </w:pPr>
            <w:r>
              <w:rPr>
                <w:rFonts w:hint="eastAsia"/>
                <w:b/>
                <w:color w:val="000000" w:themeColor="text1"/>
                <w:szCs w:val="21"/>
              </w:rPr>
              <w:t>１</w:t>
            </w:r>
          </w:p>
        </w:tc>
      </w:tr>
      <w:tr w:rsidR="00EB54FE" w:rsidTr="00DA4E15">
        <w:trPr>
          <w:trHeight w:val="522"/>
        </w:trPr>
        <w:tc>
          <w:tcPr>
            <w:tcW w:w="2830" w:type="dxa"/>
            <w:tcBorders>
              <w:right w:val="single" w:sz="4" w:space="0" w:color="auto"/>
            </w:tcBorders>
          </w:tcPr>
          <w:p w:rsidR="00EB54FE" w:rsidRDefault="00EB54FE" w:rsidP="005940CB">
            <w:pPr>
              <w:jc w:val="center"/>
              <w:rPr>
                <w:sz w:val="20"/>
                <w:szCs w:val="20"/>
              </w:rPr>
            </w:pPr>
            <w:r>
              <w:rPr>
                <w:rFonts w:hint="eastAsia"/>
                <w:sz w:val="20"/>
                <w:szCs w:val="20"/>
              </w:rPr>
              <w:t>定期巡回・随時対応型</w:t>
            </w:r>
          </w:p>
          <w:p w:rsidR="00EB54FE" w:rsidRPr="00071DCF" w:rsidRDefault="00EB54FE" w:rsidP="005940CB">
            <w:pPr>
              <w:jc w:val="center"/>
              <w:rPr>
                <w:sz w:val="20"/>
                <w:szCs w:val="20"/>
              </w:rPr>
            </w:pPr>
            <w:r>
              <w:rPr>
                <w:rFonts w:hint="eastAsia"/>
                <w:sz w:val="20"/>
                <w:szCs w:val="20"/>
              </w:rPr>
              <w:t>訪問介護看護</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１</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１</w:t>
            </w:r>
          </w:p>
        </w:tc>
        <w:tc>
          <w:tcPr>
            <w:tcW w:w="1417" w:type="dxa"/>
            <w:tcBorders>
              <w:left w:val="single" w:sz="12" w:space="0" w:color="auto"/>
              <w:right w:val="single" w:sz="12" w:space="0" w:color="auto"/>
            </w:tcBorders>
            <w:vAlign w:val="center"/>
          </w:tcPr>
          <w:p w:rsidR="00EB54FE" w:rsidRPr="00DA4E15" w:rsidRDefault="00EB54FE" w:rsidP="005940CB">
            <w:pPr>
              <w:jc w:val="center"/>
              <w:rPr>
                <w:b/>
                <w:color w:val="000000" w:themeColor="text1"/>
                <w:szCs w:val="21"/>
              </w:rPr>
            </w:pPr>
            <w:r w:rsidRPr="00DA4E15">
              <w:rPr>
                <w:rFonts w:hint="eastAsia"/>
                <w:b/>
                <w:color w:val="000000" w:themeColor="text1"/>
                <w:szCs w:val="21"/>
              </w:rPr>
              <w:t>０</w:t>
            </w:r>
          </w:p>
        </w:tc>
      </w:tr>
      <w:tr w:rsidR="00EB54FE" w:rsidTr="00DA4E15">
        <w:trPr>
          <w:trHeight w:val="522"/>
        </w:trPr>
        <w:tc>
          <w:tcPr>
            <w:tcW w:w="2830" w:type="dxa"/>
            <w:tcBorders>
              <w:right w:val="single" w:sz="4" w:space="0" w:color="auto"/>
            </w:tcBorders>
          </w:tcPr>
          <w:p w:rsidR="00EB54FE" w:rsidRDefault="00EB54FE" w:rsidP="005940CB">
            <w:pPr>
              <w:jc w:val="center"/>
              <w:rPr>
                <w:szCs w:val="21"/>
              </w:rPr>
            </w:pPr>
            <w:r w:rsidRPr="00071DCF">
              <w:rPr>
                <w:rFonts w:hint="eastAsia"/>
                <w:sz w:val="20"/>
                <w:szCs w:val="20"/>
              </w:rPr>
              <w:t>地域密着型介護老人福祉施設</w:t>
            </w:r>
            <w:r>
              <w:rPr>
                <w:rFonts w:hint="eastAsia"/>
                <w:sz w:val="20"/>
                <w:szCs w:val="20"/>
              </w:rPr>
              <w:t>入所者生活介護</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５</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２</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left w:val="single" w:sz="12" w:space="0" w:color="auto"/>
              <w:right w:val="single" w:sz="12" w:space="0" w:color="auto"/>
            </w:tcBorders>
            <w:vAlign w:val="center"/>
          </w:tcPr>
          <w:p w:rsidR="00EB54FE" w:rsidRPr="00DA4E15" w:rsidRDefault="00EB54FE" w:rsidP="005940CB">
            <w:pPr>
              <w:jc w:val="center"/>
              <w:rPr>
                <w:b/>
                <w:color w:val="000000" w:themeColor="text1"/>
                <w:szCs w:val="21"/>
              </w:rPr>
            </w:pPr>
            <w:r w:rsidRPr="00DA4E15">
              <w:rPr>
                <w:rFonts w:hint="eastAsia"/>
                <w:b/>
                <w:color w:val="000000" w:themeColor="text1"/>
                <w:szCs w:val="21"/>
              </w:rPr>
              <w:t>０</w:t>
            </w:r>
          </w:p>
        </w:tc>
      </w:tr>
      <w:tr w:rsidR="00EB54FE" w:rsidTr="00DA4E15">
        <w:trPr>
          <w:trHeight w:val="522"/>
        </w:trPr>
        <w:tc>
          <w:tcPr>
            <w:tcW w:w="2830" w:type="dxa"/>
            <w:tcBorders>
              <w:right w:val="single" w:sz="4" w:space="0" w:color="auto"/>
            </w:tcBorders>
            <w:vAlign w:val="center"/>
          </w:tcPr>
          <w:p w:rsidR="00EB54FE" w:rsidRPr="00071DCF" w:rsidRDefault="00EB54FE" w:rsidP="005940CB">
            <w:pPr>
              <w:jc w:val="center"/>
              <w:rPr>
                <w:sz w:val="20"/>
                <w:szCs w:val="20"/>
              </w:rPr>
            </w:pPr>
            <w:r>
              <w:rPr>
                <w:rFonts w:hint="eastAsia"/>
                <w:sz w:val="20"/>
                <w:szCs w:val="20"/>
              </w:rPr>
              <w:t>地域密着型通所介護</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１８</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１０</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５</w:t>
            </w:r>
          </w:p>
        </w:tc>
        <w:tc>
          <w:tcPr>
            <w:tcW w:w="1417" w:type="dxa"/>
            <w:tcBorders>
              <w:left w:val="single" w:sz="12" w:space="0" w:color="auto"/>
              <w:right w:val="single" w:sz="12" w:space="0" w:color="auto"/>
            </w:tcBorders>
            <w:vAlign w:val="center"/>
          </w:tcPr>
          <w:p w:rsidR="00EB54FE" w:rsidRPr="00DA4E15" w:rsidRDefault="00EB54FE" w:rsidP="005940CB">
            <w:pPr>
              <w:jc w:val="center"/>
              <w:rPr>
                <w:b/>
                <w:color w:val="000000" w:themeColor="text1"/>
                <w:szCs w:val="21"/>
              </w:rPr>
            </w:pPr>
            <w:r w:rsidRPr="00DA4E15">
              <w:rPr>
                <w:rFonts w:hint="eastAsia"/>
                <w:b/>
                <w:color w:val="000000" w:themeColor="text1"/>
                <w:szCs w:val="21"/>
              </w:rPr>
              <w:t>５</w:t>
            </w:r>
          </w:p>
        </w:tc>
      </w:tr>
      <w:tr w:rsidR="00EB54FE" w:rsidTr="00DA4E15">
        <w:trPr>
          <w:trHeight w:val="575"/>
        </w:trPr>
        <w:tc>
          <w:tcPr>
            <w:tcW w:w="2830" w:type="dxa"/>
            <w:tcBorders>
              <w:right w:val="single" w:sz="4" w:space="0" w:color="auto"/>
            </w:tcBorders>
            <w:vAlign w:val="center"/>
          </w:tcPr>
          <w:p w:rsidR="00EB54FE" w:rsidRDefault="00EB54FE" w:rsidP="005940CB">
            <w:pPr>
              <w:jc w:val="center"/>
              <w:rPr>
                <w:sz w:val="20"/>
                <w:szCs w:val="20"/>
              </w:rPr>
            </w:pPr>
            <w:r>
              <w:rPr>
                <w:rFonts w:hint="eastAsia"/>
                <w:sz w:val="20"/>
                <w:szCs w:val="20"/>
              </w:rPr>
              <w:t>地域包括支援センター</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000000" w:themeColor="text1"/>
                <w:szCs w:val="21"/>
              </w:rPr>
            </w:pPr>
            <w:r w:rsidRPr="00DA4E15">
              <w:rPr>
                <w:rFonts w:hint="eastAsia"/>
                <w:color w:val="000000" w:themeColor="text1"/>
                <w:szCs w:val="21"/>
              </w:rPr>
              <w:t>６</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０</w:t>
            </w:r>
          </w:p>
        </w:tc>
        <w:tc>
          <w:tcPr>
            <w:tcW w:w="1417" w:type="dxa"/>
            <w:tcBorders>
              <w:left w:val="single" w:sz="12" w:space="0" w:color="auto"/>
              <w:right w:val="single" w:sz="12" w:space="0" w:color="auto"/>
            </w:tcBorders>
            <w:vAlign w:val="center"/>
          </w:tcPr>
          <w:p w:rsidR="00EB54FE" w:rsidRPr="00DA4E15" w:rsidRDefault="00EB54FE" w:rsidP="005940CB">
            <w:pPr>
              <w:jc w:val="center"/>
              <w:rPr>
                <w:b/>
                <w:color w:val="000000" w:themeColor="text1"/>
                <w:szCs w:val="21"/>
              </w:rPr>
            </w:pPr>
            <w:r w:rsidRPr="00DA4E15">
              <w:rPr>
                <w:rFonts w:hint="eastAsia"/>
                <w:b/>
                <w:color w:val="000000" w:themeColor="text1"/>
                <w:szCs w:val="21"/>
              </w:rPr>
              <w:t>０</w:t>
            </w:r>
          </w:p>
        </w:tc>
      </w:tr>
      <w:tr w:rsidR="00EB54FE" w:rsidTr="00DA4E15">
        <w:trPr>
          <w:trHeight w:val="697"/>
        </w:trPr>
        <w:tc>
          <w:tcPr>
            <w:tcW w:w="2830" w:type="dxa"/>
            <w:tcBorders>
              <w:right w:val="single" w:sz="4" w:space="0" w:color="auto"/>
            </w:tcBorders>
            <w:vAlign w:val="center"/>
          </w:tcPr>
          <w:p w:rsidR="00EB54FE" w:rsidRDefault="00EB54FE" w:rsidP="005940CB">
            <w:pPr>
              <w:jc w:val="center"/>
              <w:rPr>
                <w:sz w:val="20"/>
                <w:szCs w:val="20"/>
              </w:rPr>
            </w:pPr>
            <w:r>
              <w:rPr>
                <w:rFonts w:hint="eastAsia"/>
                <w:sz w:val="20"/>
                <w:szCs w:val="20"/>
              </w:rPr>
              <w:t>居宅介護支援</w:t>
            </w:r>
          </w:p>
        </w:tc>
        <w:tc>
          <w:tcPr>
            <w:tcW w:w="1701" w:type="dxa"/>
            <w:tcBorders>
              <w:left w:val="single" w:sz="4" w:space="0" w:color="auto"/>
              <w:right w:val="single" w:sz="4" w:space="0" w:color="auto"/>
            </w:tcBorders>
            <w:vAlign w:val="center"/>
          </w:tcPr>
          <w:p w:rsidR="00EB54FE" w:rsidRPr="00DA4E15" w:rsidRDefault="00EB54FE" w:rsidP="005940CB">
            <w:pPr>
              <w:jc w:val="center"/>
              <w:rPr>
                <w:color w:val="FF0000"/>
                <w:szCs w:val="21"/>
              </w:rPr>
            </w:pPr>
            <w:r w:rsidRPr="00DA4E15">
              <w:rPr>
                <w:rFonts w:hint="eastAsia"/>
                <w:color w:val="000000" w:themeColor="text1"/>
                <w:szCs w:val="21"/>
              </w:rPr>
              <w:t>３４</w:t>
            </w:r>
          </w:p>
        </w:tc>
        <w:tc>
          <w:tcPr>
            <w:tcW w:w="1418" w:type="dxa"/>
            <w:tcBorders>
              <w:left w:val="single" w:sz="4"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１３</w:t>
            </w:r>
          </w:p>
        </w:tc>
        <w:tc>
          <w:tcPr>
            <w:tcW w:w="1417" w:type="dxa"/>
            <w:tcBorders>
              <w:right w:val="single" w:sz="12" w:space="0" w:color="auto"/>
            </w:tcBorders>
            <w:vAlign w:val="center"/>
          </w:tcPr>
          <w:p w:rsidR="00EB54FE" w:rsidRPr="000A5B9E" w:rsidRDefault="00EB54FE" w:rsidP="005940CB">
            <w:pPr>
              <w:jc w:val="center"/>
              <w:rPr>
                <w:color w:val="000000" w:themeColor="text1"/>
                <w:szCs w:val="21"/>
              </w:rPr>
            </w:pPr>
            <w:r w:rsidRPr="000A5B9E">
              <w:rPr>
                <w:rFonts w:hint="eastAsia"/>
                <w:color w:val="000000" w:themeColor="text1"/>
                <w:szCs w:val="21"/>
              </w:rPr>
              <w:t>１６</w:t>
            </w:r>
          </w:p>
        </w:tc>
        <w:tc>
          <w:tcPr>
            <w:tcW w:w="1417" w:type="dxa"/>
            <w:tcBorders>
              <w:left w:val="single" w:sz="12" w:space="0" w:color="auto"/>
              <w:right w:val="single" w:sz="12" w:space="0" w:color="auto"/>
            </w:tcBorders>
            <w:vAlign w:val="center"/>
          </w:tcPr>
          <w:p w:rsidR="00EB54FE" w:rsidRPr="00DA4E15" w:rsidRDefault="00DA4E15" w:rsidP="005940CB">
            <w:pPr>
              <w:jc w:val="center"/>
              <w:rPr>
                <w:b/>
                <w:color w:val="000000" w:themeColor="text1"/>
                <w:szCs w:val="21"/>
              </w:rPr>
            </w:pPr>
            <w:r w:rsidRPr="00DA4E15">
              <w:rPr>
                <w:rFonts w:hint="eastAsia"/>
                <w:b/>
                <w:color w:val="000000" w:themeColor="text1"/>
                <w:szCs w:val="21"/>
              </w:rPr>
              <w:t>１４</w:t>
            </w:r>
          </w:p>
        </w:tc>
      </w:tr>
      <w:tr w:rsidR="00EB54FE" w:rsidTr="00DA4E15">
        <w:trPr>
          <w:trHeight w:val="522"/>
        </w:trPr>
        <w:tc>
          <w:tcPr>
            <w:tcW w:w="2830" w:type="dxa"/>
            <w:tcBorders>
              <w:right w:val="single" w:sz="4" w:space="0" w:color="auto"/>
            </w:tcBorders>
          </w:tcPr>
          <w:p w:rsidR="00EB54FE" w:rsidRDefault="00EB54FE" w:rsidP="005940CB">
            <w:pPr>
              <w:jc w:val="center"/>
              <w:rPr>
                <w:sz w:val="20"/>
                <w:szCs w:val="20"/>
              </w:rPr>
            </w:pPr>
            <w:r>
              <w:rPr>
                <w:rFonts w:hint="eastAsia"/>
                <w:sz w:val="20"/>
                <w:szCs w:val="20"/>
              </w:rPr>
              <w:t>合計</w:t>
            </w:r>
          </w:p>
        </w:tc>
        <w:tc>
          <w:tcPr>
            <w:tcW w:w="1701" w:type="dxa"/>
            <w:tcBorders>
              <w:left w:val="single" w:sz="4" w:space="0" w:color="auto"/>
              <w:bottom w:val="single" w:sz="4" w:space="0" w:color="auto"/>
              <w:right w:val="single" w:sz="4" w:space="0" w:color="auto"/>
            </w:tcBorders>
            <w:vAlign w:val="center"/>
          </w:tcPr>
          <w:p w:rsidR="00EB54FE" w:rsidRPr="00DA4E15" w:rsidRDefault="00EB54FE" w:rsidP="005940CB">
            <w:pPr>
              <w:jc w:val="center"/>
              <w:rPr>
                <w:color w:val="FF0000"/>
                <w:szCs w:val="21"/>
              </w:rPr>
            </w:pPr>
            <w:r w:rsidRPr="00DA4E15">
              <w:rPr>
                <w:rFonts w:hint="eastAsia"/>
                <w:color w:val="000000" w:themeColor="text1"/>
                <w:szCs w:val="21"/>
              </w:rPr>
              <w:t>８３</w:t>
            </w:r>
          </w:p>
        </w:tc>
        <w:tc>
          <w:tcPr>
            <w:tcW w:w="1418" w:type="dxa"/>
            <w:tcBorders>
              <w:left w:val="single" w:sz="4" w:space="0" w:color="auto"/>
            </w:tcBorders>
            <w:vAlign w:val="center"/>
          </w:tcPr>
          <w:p w:rsidR="00EB54FE" w:rsidRPr="008B50AC" w:rsidRDefault="00EB54FE" w:rsidP="005940CB">
            <w:pPr>
              <w:jc w:val="center"/>
              <w:rPr>
                <w:color w:val="000000" w:themeColor="text1"/>
                <w:szCs w:val="21"/>
              </w:rPr>
            </w:pPr>
            <w:r w:rsidRPr="008B50AC">
              <w:rPr>
                <w:rFonts w:hint="eastAsia"/>
                <w:color w:val="000000" w:themeColor="text1"/>
                <w:szCs w:val="21"/>
              </w:rPr>
              <w:t>２８</w:t>
            </w:r>
          </w:p>
        </w:tc>
        <w:tc>
          <w:tcPr>
            <w:tcW w:w="1417" w:type="dxa"/>
            <w:tcBorders>
              <w:right w:val="single" w:sz="12" w:space="0" w:color="auto"/>
            </w:tcBorders>
            <w:vAlign w:val="center"/>
          </w:tcPr>
          <w:p w:rsidR="00EB54FE" w:rsidRPr="008B50AC" w:rsidRDefault="00EB54FE" w:rsidP="005940CB">
            <w:pPr>
              <w:jc w:val="center"/>
              <w:rPr>
                <w:color w:val="000000" w:themeColor="text1"/>
                <w:szCs w:val="21"/>
              </w:rPr>
            </w:pPr>
            <w:r w:rsidRPr="008B50AC">
              <w:rPr>
                <w:rFonts w:hint="eastAsia"/>
                <w:color w:val="000000" w:themeColor="text1"/>
                <w:szCs w:val="21"/>
              </w:rPr>
              <w:t>２５</w:t>
            </w:r>
          </w:p>
        </w:tc>
        <w:tc>
          <w:tcPr>
            <w:tcW w:w="1417" w:type="dxa"/>
            <w:tcBorders>
              <w:left w:val="single" w:sz="12" w:space="0" w:color="auto"/>
              <w:bottom w:val="single" w:sz="12" w:space="0" w:color="auto"/>
              <w:right w:val="single" w:sz="12" w:space="0" w:color="auto"/>
            </w:tcBorders>
            <w:vAlign w:val="center"/>
          </w:tcPr>
          <w:p w:rsidR="00EB54FE" w:rsidRPr="00DA4E15" w:rsidRDefault="00074C4F" w:rsidP="005940CB">
            <w:pPr>
              <w:jc w:val="center"/>
              <w:rPr>
                <w:b/>
                <w:color w:val="000000" w:themeColor="text1"/>
                <w:szCs w:val="21"/>
              </w:rPr>
            </w:pPr>
            <w:r>
              <w:rPr>
                <w:rFonts w:hint="eastAsia"/>
                <w:b/>
                <w:color w:val="000000" w:themeColor="text1"/>
                <w:szCs w:val="21"/>
              </w:rPr>
              <w:t>２２</w:t>
            </w:r>
          </w:p>
        </w:tc>
      </w:tr>
    </w:tbl>
    <w:p w:rsidR="00EB54FE" w:rsidRDefault="00EB54FE" w:rsidP="00DB1B57">
      <w:pPr>
        <w:widowControl/>
        <w:jc w:val="left"/>
        <w:rPr>
          <w:rFonts w:ascii="HG丸ｺﾞｼｯｸM-PRO" w:eastAsia="HG丸ｺﾞｼｯｸM-PRO" w:hAnsi="HG丸ｺﾞｼｯｸM-PRO"/>
          <w:sz w:val="24"/>
          <w:szCs w:val="24"/>
        </w:rPr>
      </w:pPr>
    </w:p>
    <w:p w:rsidR="0018281D" w:rsidRDefault="0018281D" w:rsidP="00DB1B57">
      <w:pPr>
        <w:widowControl/>
        <w:jc w:val="left"/>
        <w:rPr>
          <w:rFonts w:ascii="HG丸ｺﾞｼｯｸM-PRO" w:eastAsia="HG丸ｺﾞｼｯｸM-PRO" w:hAnsi="HG丸ｺﾞｼｯｸM-PRO"/>
          <w:sz w:val="24"/>
          <w:szCs w:val="24"/>
        </w:rPr>
      </w:pPr>
    </w:p>
    <w:p w:rsidR="0018281D" w:rsidRDefault="0018281D" w:rsidP="00DB1B57">
      <w:pPr>
        <w:widowControl/>
        <w:jc w:val="left"/>
        <w:rPr>
          <w:rFonts w:ascii="HG丸ｺﾞｼｯｸM-PRO" w:eastAsia="HG丸ｺﾞｼｯｸM-PRO" w:hAnsi="HG丸ｺﾞｼｯｸM-PRO"/>
          <w:sz w:val="24"/>
          <w:szCs w:val="24"/>
        </w:rPr>
      </w:pPr>
    </w:p>
    <w:p w:rsidR="0018281D" w:rsidRDefault="0018281D" w:rsidP="00DB1B57">
      <w:pPr>
        <w:widowControl/>
        <w:jc w:val="left"/>
        <w:rPr>
          <w:rFonts w:ascii="HG丸ｺﾞｼｯｸM-PRO" w:eastAsia="HG丸ｺﾞｼｯｸM-PRO" w:hAnsi="HG丸ｺﾞｼｯｸM-PRO"/>
          <w:sz w:val="24"/>
          <w:szCs w:val="24"/>
        </w:rPr>
      </w:pPr>
    </w:p>
    <w:p w:rsidR="006373F9" w:rsidRDefault="0018281D" w:rsidP="0018281D">
      <w:pPr>
        <w:jc w:val="left"/>
        <w:rPr>
          <w:rFonts w:asciiTheme="majorEastAsia" w:eastAsiaTheme="majorEastAsia" w:hAnsiTheme="majorEastAsia"/>
          <w:b/>
          <w:sz w:val="32"/>
          <w:szCs w:val="32"/>
        </w:rPr>
      </w:pPr>
      <w:r w:rsidRPr="0018281D">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71552" behindDoc="0" locked="0" layoutInCell="1" allowOverlap="1" wp14:anchorId="21B0DC3A" wp14:editId="18FD51F9">
                <wp:simplePos x="0" y="0"/>
                <wp:positionH relativeFrom="margin">
                  <wp:align>left</wp:align>
                </wp:positionH>
                <wp:positionV relativeFrom="paragraph">
                  <wp:posOffset>-2540</wp:posOffset>
                </wp:positionV>
                <wp:extent cx="3743325" cy="476250"/>
                <wp:effectExtent l="0" t="0" r="28575" b="19050"/>
                <wp:wrapNone/>
                <wp:docPr id="8" name="額縁 8"/>
                <wp:cNvGraphicFramePr/>
                <a:graphic xmlns:a="http://schemas.openxmlformats.org/drawingml/2006/main">
                  <a:graphicData uri="http://schemas.microsoft.com/office/word/2010/wordprocessingShape">
                    <wps:wsp>
                      <wps:cNvSpPr/>
                      <wps:spPr>
                        <a:xfrm>
                          <a:off x="0" y="0"/>
                          <a:ext cx="3743325" cy="476250"/>
                        </a:xfrm>
                        <a:prstGeom prst="beve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34F50A" id="額縁 8" o:spid="_x0000_s1026" type="#_x0000_t84" style="position:absolute;left:0;text-align:left;margin-left:0;margin-top:-.2pt;width:294.75pt;height:37.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" filled="f" strokecolor="#41719c" strokeweight="1pt">
                <w10:wrap anchorx="margin"/>
              </v:shape>
            </w:pict>
          </mc:Fallback>
        </mc:AlternateContent>
      </w:r>
      <w:r w:rsidRPr="0018281D">
        <w:rPr>
          <w:rFonts w:asciiTheme="majorEastAsia" w:eastAsiaTheme="majorEastAsia" w:hAnsiTheme="majorEastAsia" w:hint="eastAsia"/>
          <w:b/>
          <w:sz w:val="32"/>
          <w:szCs w:val="32"/>
        </w:rPr>
        <w:t>【３】</w:t>
      </w:r>
      <w:r w:rsidR="00FE6C2B">
        <w:rPr>
          <w:rFonts w:asciiTheme="majorEastAsia" w:eastAsiaTheme="majorEastAsia" w:hAnsiTheme="majorEastAsia" w:hint="eastAsia"/>
          <w:b/>
          <w:sz w:val="32"/>
          <w:szCs w:val="32"/>
        </w:rPr>
        <w:t>指導結果の主な項目</w:t>
      </w:r>
      <w:r w:rsidRPr="0018281D">
        <w:rPr>
          <w:rFonts w:asciiTheme="majorEastAsia" w:eastAsiaTheme="majorEastAsia" w:hAnsiTheme="majorEastAsia" w:hint="eastAsia"/>
          <w:b/>
          <w:sz w:val="32"/>
          <w:szCs w:val="32"/>
        </w:rPr>
        <w:t>について</w:t>
      </w:r>
    </w:p>
    <w:p w:rsidR="0018281D" w:rsidRDefault="0018281D" w:rsidP="0018281D">
      <w:pPr>
        <w:jc w:val="left"/>
        <w:rPr>
          <w:rFonts w:asciiTheme="majorEastAsia" w:eastAsiaTheme="majorEastAsia" w:hAnsiTheme="majorEastAsia"/>
          <w:b/>
          <w:sz w:val="18"/>
          <w:szCs w:val="18"/>
        </w:rPr>
      </w:pPr>
    </w:p>
    <w:p w:rsidR="00537F56" w:rsidRPr="00537F56" w:rsidRDefault="00F13389" w:rsidP="00537F56">
      <w:pPr>
        <w:widowControl/>
        <w:ind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szCs w:val="24"/>
        </w:rPr>
        <w:t>「実地指導」の指導結果には２種類あり、</w:t>
      </w:r>
      <w:r w:rsidR="00537F56">
        <w:rPr>
          <w:rFonts w:ascii="HG丸ｺﾞｼｯｸM-PRO" w:eastAsia="HG丸ｺﾞｼｯｸM-PRO" w:hAnsi="HG丸ｺﾞｼｯｸM-PRO" w:hint="eastAsia"/>
          <w:sz w:val="24"/>
          <w:szCs w:val="24"/>
        </w:rPr>
        <w:t>軽微な</w:t>
      </w:r>
      <w:r>
        <w:rPr>
          <w:rFonts w:ascii="HG丸ｺﾞｼｯｸM-PRO" w:eastAsia="HG丸ｺﾞｼｯｸM-PRO" w:hAnsi="HG丸ｺﾞｼｯｸM-PRO" w:hint="eastAsia"/>
          <w:sz w:val="24"/>
          <w:szCs w:val="24"/>
        </w:rPr>
        <w:t>内容</w:t>
      </w:r>
      <w:r w:rsidR="0061291C">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は</w:t>
      </w:r>
      <w:r w:rsidR="0061291C">
        <w:rPr>
          <w:rFonts w:ascii="HG丸ｺﾞｼｯｸM-PRO" w:eastAsia="HG丸ｺﾞｼｯｸM-PRO" w:hAnsi="HG丸ｺﾞｼｯｸM-PRO" w:hint="eastAsia"/>
          <w:sz w:val="24"/>
          <w:szCs w:val="24"/>
        </w:rPr>
        <w:t>「口頭指示」</w:t>
      </w:r>
      <w:r w:rsidR="00537F56">
        <w:rPr>
          <w:rFonts w:ascii="HG丸ｺﾞｼｯｸM-PRO" w:eastAsia="HG丸ｺﾞｼｯｸM-PRO" w:hAnsi="HG丸ｺﾞｼｯｸM-PRO" w:hint="eastAsia"/>
          <w:sz w:val="24"/>
          <w:szCs w:val="24"/>
        </w:rPr>
        <w:t>、</w:t>
      </w:r>
      <w:r w:rsidR="00537F56" w:rsidRPr="00537F56">
        <w:rPr>
          <w:rFonts w:ascii="HG丸ｺﾞｼｯｸM-PRO" w:eastAsia="HG丸ｺﾞｼｯｸM-PRO" w:hAnsi="HG丸ｺﾞｼｯｸM-PRO" w:cs="Times New Roman" w:hint="eastAsia"/>
          <w:sz w:val="24"/>
          <w:szCs w:val="24"/>
        </w:rPr>
        <w:t>加</w:t>
      </w:r>
      <w:r>
        <w:rPr>
          <w:rFonts w:ascii="HG丸ｺﾞｼｯｸM-PRO" w:eastAsia="HG丸ｺﾞｼｯｸM-PRO" w:hAnsi="HG丸ｺﾞｼｯｸM-PRO" w:cs="Times New Roman" w:hint="eastAsia"/>
          <w:sz w:val="24"/>
          <w:szCs w:val="24"/>
        </w:rPr>
        <w:t>算の要件を満たさずに介護報酬請求を行った等、過誤請求が生じる内容</w:t>
      </w:r>
      <w:r w:rsidR="0061291C">
        <w:rPr>
          <w:rFonts w:ascii="HG丸ｺﾞｼｯｸM-PRO" w:eastAsia="HG丸ｺﾞｼｯｸM-PRO" w:hAnsi="HG丸ｺﾞｼｯｸM-PRO" w:cs="Times New Roman" w:hint="eastAsia"/>
          <w:sz w:val="24"/>
          <w:szCs w:val="24"/>
        </w:rPr>
        <w:t>は</w:t>
      </w:r>
      <w:r w:rsidR="00537F56" w:rsidRPr="00537F56">
        <w:rPr>
          <w:rFonts w:ascii="HG丸ｺﾞｼｯｸM-PRO" w:eastAsia="HG丸ｺﾞｼｯｸM-PRO" w:hAnsi="HG丸ｺﾞｼｯｸM-PRO" w:cs="Times New Roman" w:hint="eastAsia"/>
          <w:sz w:val="24"/>
          <w:szCs w:val="24"/>
        </w:rPr>
        <w:t>「文書指摘」</w:t>
      </w:r>
      <w:r w:rsidR="0061291C">
        <w:rPr>
          <w:rFonts w:ascii="HG丸ｺﾞｼｯｸM-PRO" w:eastAsia="HG丸ｺﾞｼｯｸM-PRO" w:hAnsi="HG丸ｺﾞｼｯｸM-PRO" w:cs="Times New Roman" w:hint="eastAsia"/>
          <w:sz w:val="24"/>
          <w:szCs w:val="24"/>
        </w:rPr>
        <w:t>を行います</w:t>
      </w:r>
      <w:r>
        <w:rPr>
          <w:rFonts w:ascii="HG丸ｺﾞｼｯｸM-PRO" w:eastAsia="HG丸ｺﾞｼｯｸM-PRO" w:hAnsi="HG丸ｺﾞｼｯｸM-PRO" w:cs="Times New Roman" w:hint="eastAsia"/>
          <w:sz w:val="24"/>
          <w:szCs w:val="24"/>
        </w:rPr>
        <w:t>。</w:t>
      </w:r>
    </w:p>
    <w:p w:rsidR="00537F56" w:rsidRPr="00537F56" w:rsidRDefault="00537F56" w:rsidP="0018281D">
      <w:pPr>
        <w:jc w:val="left"/>
        <w:rPr>
          <w:rFonts w:ascii="HG丸ｺﾞｼｯｸM-PRO" w:eastAsia="HG丸ｺﾞｼｯｸM-PRO" w:hAnsi="HG丸ｺﾞｼｯｸM-PRO"/>
          <w:sz w:val="24"/>
          <w:szCs w:val="24"/>
        </w:rPr>
      </w:pPr>
      <w:r>
        <w:rPr>
          <w:rFonts w:asciiTheme="majorEastAsia" w:eastAsiaTheme="majorEastAsia" w:hAnsiTheme="majorEastAsia" w:hint="eastAsia"/>
          <w:b/>
          <w:sz w:val="18"/>
          <w:szCs w:val="18"/>
        </w:rPr>
        <w:t xml:space="preserve">　</w:t>
      </w:r>
      <w:r w:rsidRPr="00537F56">
        <w:rPr>
          <w:rFonts w:ascii="HG丸ｺﾞｼｯｸM-PRO" w:eastAsia="HG丸ｺﾞｼｯｸM-PRO" w:hAnsi="HG丸ｺﾞｼｯｸM-PRO" w:hint="eastAsia"/>
          <w:sz w:val="24"/>
          <w:szCs w:val="24"/>
        </w:rPr>
        <w:t>そのため、</w:t>
      </w:r>
      <w:r w:rsidRPr="0061291C">
        <w:rPr>
          <w:rFonts w:ascii="HG丸ｺﾞｼｯｸM-PRO" w:eastAsia="HG丸ｺﾞｼｯｸM-PRO" w:hAnsi="HG丸ｺﾞｼｯｸM-PRO" w:hint="eastAsia"/>
          <w:sz w:val="24"/>
          <w:szCs w:val="24"/>
          <w:u w:val="wave"/>
        </w:rPr>
        <w:t>文書指摘があった事業所については、翌年度</w:t>
      </w:r>
      <w:r w:rsidR="00F13389" w:rsidRPr="0061291C">
        <w:rPr>
          <w:rFonts w:ascii="HG丸ｺﾞｼｯｸM-PRO" w:eastAsia="HG丸ｺﾞｼｯｸM-PRO" w:hAnsi="HG丸ｺﾞｼｯｸM-PRO" w:hint="eastAsia"/>
          <w:sz w:val="24"/>
          <w:szCs w:val="24"/>
          <w:u w:val="wave"/>
        </w:rPr>
        <w:t>に再度実地指導を行なって</w:t>
      </w:r>
      <w:r w:rsidRPr="0061291C">
        <w:rPr>
          <w:rFonts w:ascii="HG丸ｺﾞｼｯｸM-PRO" w:eastAsia="HG丸ｺﾞｼｯｸM-PRO" w:hAnsi="HG丸ｺﾞｼｯｸM-PRO" w:hint="eastAsia"/>
          <w:sz w:val="24"/>
          <w:szCs w:val="24"/>
          <w:u w:val="wave"/>
        </w:rPr>
        <w:t>います。</w:t>
      </w:r>
    </w:p>
    <w:p w:rsidR="00537F56" w:rsidRPr="00537F56" w:rsidRDefault="00537F56" w:rsidP="0018281D">
      <w:pPr>
        <w:jc w:val="left"/>
        <w:rPr>
          <w:rFonts w:ascii="HG丸ｺﾞｼｯｸM-PRO" w:eastAsia="HG丸ｺﾞｼｯｸM-PRO" w:hAnsi="HG丸ｺﾞｼｯｸM-PRO"/>
          <w:sz w:val="24"/>
          <w:szCs w:val="24"/>
        </w:rPr>
      </w:pPr>
      <w:r w:rsidRPr="00537F56">
        <w:rPr>
          <w:rFonts w:ascii="HG丸ｺﾞｼｯｸM-PRO" w:eastAsia="HG丸ｺﾞｼｯｸM-PRO" w:hAnsi="HG丸ｺﾞｼｯｸM-PRO" w:hint="eastAsia"/>
          <w:sz w:val="24"/>
          <w:szCs w:val="24"/>
        </w:rPr>
        <w:t xml:space="preserve">　今年度は、現時点で居宅介護支援事業所</w:t>
      </w:r>
      <w:r w:rsidR="002D56E9">
        <w:rPr>
          <w:rFonts w:ascii="HG丸ｺﾞｼｯｸM-PRO" w:eastAsia="HG丸ｺﾞｼｯｸM-PRO" w:hAnsi="HG丸ｺﾞｼｯｸM-PRO" w:hint="eastAsia"/>
          <w:sz w:val="24"/>
          <w:szCs w:val="24"/>
        </w:rPr>
        <w:t>４</w:t>
      </w:r>
      <w:r w:rsidRPr="00537F56">
        <w:rPr>
          <w:rFonts w:ascii="HG丸ｺﾞｼｯｸM-PRO" w:eastAsia="HG丸ｺﾞｼｯｸM-PRO" w:hAnsi="HG丸ｺﾞｼｯｸM-PRO" w:hint="eastAsia"/>
          <w:sz w:val="24"/>
          <w:szCs w:val="24"/>
        </w:rPr>
        <w:t>事業所に</w:t>
      </w:r>
      <w:r w:rsidR="00174720">
        <w:rPr>
          <w:rFonts w:ascii="HG丸ｺﾞｼｯｸM-PRO" w:eastAsia="HG丸ｺﾞｼｯｸM-PRO" w:hAnsi="HG丸ｺﾞｼｯｸM-PRO" w:hint="eastAsia"/>
          <w:sz w:val="24"/>
          <w:szCs w:val="24"/>
        </w:rPr>
        <w:t>文書指摘を行いました</w:t>
      </w:r>
      <w:r w:rsidRPr="00537F56">
        <w:rPr>
          <w:rFonts w:ascii="HG丸ｺﾞｼｯｸM-PRO" w:eastAsia="HG丸ｺﾞｼｯｸM-PRO" w:hAnsi="HG丸ｺﾞｼｯｸM-PRO" w:hint="eastAsia"/>
          <w:sz w:val="24"/>
          <w:szCs w:val="24"/>
        </w:rPr>
        <w:t>。</w:t>
      </w:r>
    </w:p>
    <w:p w:rsidR="00537F56" w:rsidRPr="00FE6C2B" w:rsidRDefault="00537F56" w:rsidP="0018281D">
      <w:pPr>
        <w:jc w:val="left"/>
        <w:rPr>
          <w:rFonts w:asciiTheme="majorEastAsia" w:eastAsiaTheme="majorEastAsia" w:hAnsiTheme="majorEastAsia"/>
          <w:b/>
          <w:sz w:val="18"/>
          <w:szCs w:val="18"/>
        </w:rPr>
      </w:pPr>
    </w:p>
    <w:tbl>
      <w:tblPr>
        <w:tblStyle w:val="a7"/>
        <w:tblW w:w="9923" w:type="dxa"/>
        <w:tblInd w:w="-714" w:type="dxa"/>
        <w:tblLook w:val="04A0" w:firstRow="1" w:lastRow="0" w:firstColumn="1" w:lastColumn="0" w:noHBand="0" w:noVBand="1"/>
      </w:tblPr>
      <w:tblGrid>
        <w:gridCol w:w="2552"/>
        <w:gridCol w:w="7371"/>
      </w:tblGrid>
      <w:tr w:rsidR="00FE6C2B" w:rsidTr="007B30E5">
        <w:tc>
          <w:tcPr>
            <w:tcW w:w="2552" w:type="dxa"/>
            <w:shd w:val="clear" w:color="auto" w:fill="FFFF00"/>
          </w:tcPr>
          <w:p w:rsidR="00FE6C2B" w:rsidRPr="00537F56" w:rsidRDefault="00FE6C2B" w:rsidP="00FE6C2B">
            <w:pPr>
              <w:widowControl/>
              <w:jc w:val="left"/>
              <w:rPr>
                <w:rFonts w:ascii="HG丸ｺﾞｼｯｸM-PRO" w:eastAsia="HG丸ｺﾞｼｯｸM-PRO" w:hAnsi="HG丸ｺﾞｼｯｸM-PRO" w:cs="ＭＳ Ｐゴシック"/>
                <w:b/>
                <w:color w:val="000000"/>
                <w:kern w:val="0"/>
                <w:sz w:val="24"/>
                <w:szCs w:val="24"/>
              </w:rPr>
            </w:pPr>
            <w:r w:rsidRPr="00537F56">
              <w:rPr>
                <w:rFonts w:ascii="HG丸ｺﾞｼｯｸM-PRO" w:eastAsia="HG丸ｺﾞｼｯｸM-PRO" w:hAnsi="HG丸ｺﾞｼｯｸM-PRO" w:cs="ＭＳ Ｐゴシック" w:hint="eastAsia"/>
                <w:b/>
                <w:color w:val="000000"/>
                <w:kern w:val="0"/>
                <w:sz w:val="24"/>
                <w:szCs w:val="24"/>
              </w:rPr>
              <w:t>サービス種別</w:t>
            </w:r>
          </w:p>
        </w:tc>
        <w:tc>
          <w:tcPr>
            <w:tcW w:w="7371" w:type="dxa"/>
            <w:shd w:val="clear" w:color="auto" w:fill="FFFF00"/>
          </w:tcPr>
          <w:p w:rsidR="00FE6C2B" w:rsidRPr="00537F56" w:rsidRDefault="00FE6C2B" w:rsidP="00FE6C2B">
            <w:pPr>
              <w:widowControl/>
              <w:jc w:val="center"/>
              <w:rPr>
                <w:rFonts w:ascii="HG丸ｺﾞｼｯｸM-PRO" w:eastAsia="HG丸ｺﾞｼｯｸM-PRO" w:hAnsi="HG丸ｺﾞｼｯｸM-PRO" w:cs="ＭＳ Ｐゴシック"/>
                <w:b/>
                <w:color w:val="000000"/>
                <w:kern w:val="0"/>
                <w:sz w:val="24"/>
                <w:szCs w:val="24"/>
              </w:rPr>
            </w:pPr>
            <w:r w:rsidRPr="00537F56">
              <w:rPr>
                <w:rFonts w:ascii="HG丸ｺﾞｼｯｸM-PRO" w:eastAsia="HG丸ｺﾞｼｯｸM-PRO" w:hAnsi="HG丸ｺﾞｼｯｸM-PRO" w:cs="ＭＳ Ｐゴシック" w:hint="eastAsia"/>
                <w:b/>
                <w:color w:val="000000"/>
                <w:kern w:val="0"/>
                <w:sz w:val="24"/>
                <w:szCs w:val="24"/>
              </w:rPr>
              <w:t>指導内容</w:t>
            </w:r>
            <w:r w:rsidR="00C72E06" w:rsidRPr="00537F56">
              <w:rPr>
                <w:rFonts w:ascii="HG丸ｺﾞｼｯｸM-PRO" w:eastAsia="HG丸ｺﾞｼｯｸM-PRO" w:hAnsi="HG丸ｺﾞｼｯｸM-PRO" w:cs="ＭＳ Ｐゴシック" w:hint="eastAsia"/>
                <w:b/>
                <w:color w:val="000000"/>
                <w:kern w:val="0"/>
                <w:sz w:val="24"/>
                <w:szCs w:val="24"/>
              </w:rPr>
              <w:t>（口頭指示）</w:t>
            </w:r>
          </w:p>
        </w:tc>
      </w:tr>
      <w:tr w:rsidR="00FE6C2B" w:rsidRPr="00FE6C2B" w:rsidTr="007B30E5">
        <w:tc>
          <w:tcPr>
            <w:tcW w:w="2552" w:type="dxa"/>
          </w:tcPr>
          <w:p w:rsidR="00FE6C2B" w:rsidRPr="00FE6C2B" w:rsidRDefault="00FE6C2B" w:rsidP="00FE6C2B">
            <w:pPr>
              <w:widowControl/>
              <w:jc w:val="left"/>
              <w:rPr>
                <w:rFonts w:ascii="HG丸ｺﾞｼｯｸM-PRO" w:eastAsia="HG丸ｺﾞｼｯｸM-PRO" w:hAnsi="HG丸ｺﾞｼｯｸM-PRO" w:cs="ＭＳ Ｐゴシック"/>
                <w:color w:val="000000"/>
                <w:kern w:val="0"/>
                <w:sz w:val="24"/>
                <w:szCs w:val="24"/>
              </w:rPr>
            </w:pPr>
            <w:r w:rsidRPr="001821F6">
              <w:rPr>
                <w:rFonts w:ascii="HG丸ｺﾞｼｯｸM-PRO" w:eastAsia="HG丸ｺﾞｼｯｸM-PRO" w:hAnsi="HG丸ｺﾞｼｯｸM-PRO" w:cs="ＭＳ Ｐゴシック" w:hint="eastAsia"/>
                <w:color w:val="000000"/>
                <w:w w:val="90"/>
                <w:kern w:val="0"/>
                <w:sz w:val="24"/>
                <w:szCs w:val="24"/>
                <w:fitText w:val="2160" w:id="-1568403200"/>
              </w:rPr>
              <w:t>全てのサービスに共</w:t>
            </w:r>
            <w:r w:rsidRPr="001821F6">
              <w:rPr>
                <w:rFonts w:ascii="HG丸ｺﾞｼｯｸM-PRO" w:eastAsia="HG丸ｺﾞｼｯｸM-PRO" w:hAnsi="HG丸ｺﾞｼｯｸM-PRO" w:cs="ＭＳ Ｐゴシック" w:hint="eastAsia"/>
                <w:color w:val="000000"/>
                <w:spacing w:val="6"/>
                <w:w w:val="90"/>
                <w:kern w:val="0"/>
                <w:sz w:val="24"/>
                <w:szCs w:val="24"/>
                <w:fitText w:val="2160" w:id="-1568403200"/>
              </w:rPr>
              <w:t>通</w:t>
            </w:r>
          </w:p>
        </w:tc>
        <w:tc>
          <w:tcPr>
            <w:tcW w:w="7371" w:type="dxa"/>
          </w:tcPr>
          <w:p w:rsidR="00FE6C2B" w:rsidRPr="00FE6C2B" w:rsidRDefault="0077071D" w:rsidP="00FE6C2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color w:val="000000"/>
                <w:kern w:val="0"/>
                <w:sz w:val="24"/>
                <w:szCs w:val="24"/>
              </w:rPr>
              <w:t>★</w:t>
            </w:r>
            <w:r w:rsidR="00FE6C2B" w:rsidRPr="00FE6C2B">
              <w:rPr>
                <w:rFonts w:ascii="HG丸ｺﾞｼｯｸM-PRO" w:eastAsia="HG丸ｺﾞｼｯｸM-PRO" w:hAnsi="HG丸ｺﾞｼｯｸM-PRO" w:hint="eastAsia"/>
                <w:sz w:val="24"/>
                <w:szCs w:val="24"/>
              </w:rPr>
              <w:t>衛生管理等について、</w:t>
            </w:r>
            <w:r>
              <w:rPr>
                <w:rFonts w:ascii="HG丸ｺﾞｼｯｸM-PRO" w:eastAsia="HG丸ｺﾞｼｯｸM-PRO" w:hAnsi="HG丸ｺﾞｼｯｸM-PRO" w:hint="eastAsia"/>
                <w:sz w:val="24"/>
                <w:szCs w:val="24"/>
              </w:rPr>
              <w:t>委員会の設置・開催、</w:t>
            </w:r>
            <w:r w:rsidR="00FE6C2B" w:rsidRPr="00FE6C2B">
              <w:rPr>
                <w:rFonts w:ascii="HG丸ｺﾞｼｯｸM-PRO" w:eastAsia="HG丸ｺﾞｼｯｸM-PRO" w:hAnsi="HG丸ｺﾞｼｯｸM-PRO" w:hint="eastAsia"/>
                <w:sz w:val="24"/>
                <w:szCs w:val="24"/>
              </w:rPr>
              <w:t>指針の整備</w:t>
            </w:r>
            <w:r>
              <w:rPr>
                <w:rFonts w:ascii="HG丸ｺﾞｼｯｸM-PRO" w:eastAsia="HG丸ｺﾞｼｯｸM-PRO" w:hAnsi="HG丸ｺﾞｼｯｸM-PRO" w:hint="eastAsia"/>
                <w:sz w:val="24"/>
                <w:szCs w:val="24"/>
              </w:rPr>
              <w:t>、研修および訓練の実施を</w:t>
            </w:r>
            <w:r w:rsidR="00FE6C2B" w:rsidRPr="00FE6C2B">
              <w:rPr>
                <w:rFonts w:ascii="HG丸ｺﾞｼｯｸM-PRO" w:eastAsia="HG丸ｺﾞｼｯｸM-PRO" w:hAnsi="HG丸ｺﾞｼｯｸM-PRO" w:hint="eastAsia"/>
                <w:sz w:val="24"/>
                <w:szCs w:val="24"/>
              </w:rPr>
              <w:t>図ること。</w:t>
            </w:r>
          </w:p>
          <w:p w:rsidR="00FE6C2B" w:rsidRPr="00FE6C2B" w:rsidRDefault="0077071D" w:rsidP="00FE6C2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E6C2B" w:rsidRPr="00FE6C2B">
              <w:rPr>
                <w:rFonts w:ascii="HG丸ｺﾞｼｯｸM-PRO" w:eastAsia="HG丸ｺﾞｼｯｸM-PRO" w:hAnsi="HG丸ｺﾞｼｯｸM-PRO" w:hint="eastAsia"/>
                <w:sz w:val="24"/>
                <w:szCs w:val="24"/>
              </w:rPr>
              <w:t>人権擁護および虐待防止について、</w:t>
            </w:r>
            <w:r>
              <w:rPr>
                <w:rFonts w:ascii="HG丸ｺﾞｼｯｸM-PRO" w:eastAsia="HG丸ｺﾞｼｯｸM-PRO" w:hAnsi="HG丸ｺﾞｼｯｸM-PRO" w:hint="eastAsia"/>
                <w:sz w:val="24"/>
                <w:szCs w:val="24"/>
              </w:rPr>
              <w:t>委員会の設置・開催、</w:t>
            </w:r>
            <w:r w:rsidR="00FE6C2B" w:rsidRPr="00FE6C2B">
              <w:rPr>
                <w:rFonts w:ascii="HG丸ｺﾞｼｯｸM-PRO" w:eastAsia="HG丸ｺﾞｼｯｸM-PRO" w:hAnsi="HG丸ｺﾞｼｯｸM-PRO" w:hint="eastAsia"/>
                <w:sz w:val="24"/>
                <w:szCs w:val="24"/>
              </w:rPr>
              <w:t>指針の整備</w:t>
            </w:r>
            <w:r>
              <w:rPr>
                <w:rFonts w:ascii="HG丸ｺﾞｼｯｸM-PRO" w:eastAsia="HG丸ｺﾞｼｯｸM-PRO" w:hAnsi="HG丸ｺﾞｼｯｸM-PRO" w:hint="eastAsia"/>
                <w:sz w:val="24"/>
                <w:szCs w:val="24"/>
              </w:rPr>
              <w:t>、研修の実施、担当者を設置する</w:t>
            </w:r>
            <w:r w:rsidR="00FE6C2B" w:rsidRPr="00FE6C2B">
              <w:rPr>
                <w:rFonts w:ascii="HG丸ｺﾞｼｯｸM-PRO" w:eastAsia="HG丸ｺﾞｼｯｸM-PRO" w:hAnsi="HG丸ｺﾞｼｯｸM-PRO" w:hint="eastAsia"/>
                <w:sz w:val="24"/>
                <w:szCs w:val="24"/>
              </w:rPr>
              <w:t>こと。</w:t>
            </w:r>
          </w:p>
          <w:p w:rsidR="007B30E5" w:rsidRDefault="0077071D" w:rsidP="00FE6C2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color w:val="000000"/>
                <w:kern w:val="0"/>
                <w:sz w:val="24"/>
                <w:szCs w:val="24"/>
              </w:rPr>
              <w:t>★</w:t>
            </w:r>
            <w:r w:rsidR="00FE6C2B" w:rsidRPr="00A45503">
              <w:rPr>
                <w:rFonts w:ascii="HG丸ｺﾞｼｯｸM-PRO" w:eastAsia="HG丸ｺﾞｼｯｸM-PRO" w:hAnsi="HG丸ｺﾞｼｯｸM-PRO" w:hint="eastAsia"/>
                <w:sz w:val="24"/>
                <w:szCs w:val="24"/>
                <w:u w:val="thick"/>
              </w:rPr>
              <w:t>業務継続計画</w:t>
            </w:r>
            <w:r w:rsidR="008A19CE" w:rsidRPr="00A45503">
              <w:rPr>
                <w:rFonts w:ascii="HG丸ｺﾞｼｯｸM-PRO" w:eastAsia="HG丸ｺﾞｼｯｸM-PRO" w:hAnsi="HG丸ｺﾞｼｯｸM-PRO" w:hint="eastAsia"/>
                <w:sz w:val="22"/>
                <w:u w:val="thick"/>
              </w:rPr>
              <w:t>（※１）</w:t>
            </w:r>
            <w:r w:rsidR="00FE6C2B" w:rsidRPr="00FE6C2B">
              <w:rPr>
                <w:rFonts w:ascii="HG丸ｺﾞｼｯｸM-PRO" w:eastAsia="HG丸ｺﾞｼｯｸM-PRO" w:hAnsi="HG丸ｺﾞｼｯｸM-PRO" w:hint="eastAsia"/>
                <w:sz w:val="24"/>
                <w:szCs w:val="24"/>
              </w:rPr>
              <w:t>を策定すること。</w:t>
            </w:r>
          </w:p>
          <w:p w:rsidR="007B30E5" w:rsidRPr="007B30E5" w:rsidRDefault="001821F6" w:rsidP="00FE6C2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B30E5" w:rsidRPr="007B30E5">
              <w:rPr>
                <w:rFonts w:ascii="HG丸ｺﾞｼｯｸM-PRO" w:eastAsia="HG丸ｺﾞｼｯｸM-PRO" w:hAnsi="HG丸ｺﾞｼｯｸM-PRO" w:hint="eastAsia"/>
                <w:color w:val="000000" w:themeColor="text1"/>
                <w:sz w:val="24"/>
                <w:szCs w:val="24"/>
              </w:rPr>
              <w:t>受給資格等の確認について、被保険者の要介護認定の有無及び有効期間等の確認を行う必要があることから、被保険者証や負担割合証の原本を、毎月確認すること。</w:t>
            </w:r>
          </w:p>
        </w:tc>
      </w:tr>
      <w:tr w:rsidR="00FE6C2B" w:rsidRPr="00FE6C2B" w:rsidTr="007B30E5">
        <w:tc>
          <w:tcPr>
            <w:tcW w:w="2552" w:type="dxa"/>
          </w:tcPr>
          <w:p w:rsidR="00FE6C2B" w:rsidRPr="00FE6C2B" w:rsidRDefault="00FE6C2B" w:rsidP="00FE6C2B">
            <w:pPr>
              <w:widowControl/>
              <w:jc w:val="left"/>
              <w:rPr>
                <w:rFonts w:ascii="HG丸ｺﾞｼｯｸM-PRO" w:eastAsia="HG丸ｺﾞｼｯｸM-PRO" w:hAnsi="HG丸ｺﾞｼｯｸM-PRO" w:cs="ＭＳ Ｐゴシック"/>
                <w:color w:val="000000"/>
                <w:kern w:val="0"/>
                <w:sz w:val="24"/>
                <w:szCs w:val="24"/>
              </w:rPr>
            </w:pPr>
            <w:r w:rsidRPr="00FE6C2B">
              <w:rPr>
                <w:rFonts w:ascii="HG丸ｺﾞｼｯｸM-PRO" w:eastAsia="HG丸ｺﾞｼｯｸM-PRO" w:hAnsi="HG丸ｺﾞｼｯｸM-PRO" w:cs="ＭＳ Ｐゴシック" w:hint="eastAsia"/>
                <w:color w:val="000000"/>
                <w:kern w:val="0"/>
                <w:sz w:val="24"/>
                <w:szCs w:val="24"/>
              </w:rPr>
              <w:t>地域密着型通所介護</w:t>
            </w:r>
          </w:p>
        </w:tc>
        <w:tc>
          <w:tcPr>
            <w:tcW w:w="7371" w:type="dxa"/>
          </w:tcPr>
          <w:p w:rsidR="00C72E06" w:rsidRPr="00AD6883" w:rsidRDefault="00C72E06" w:rsidP="00C72E06">
            <w:pPr>
              <w:rPr>
                <w:rFonts w:ascii="HG丸ｺﾞｼｯｸM-PRO" w:eastAsia="HG丸ｺﾞｼｯｸM-PRO" w:hAnsi="HG丸ｺﾞｼｯｸM-PRO"/>
                <w:b/>
                <w:sz w:val="22"/>
              </w:rPr>
            </w:pPr>
            <w:r w:rsidRPr="00AD6883">
              <w:rPr>
                <w:rFonts w:ascii="HG丸ｺﾞｼｯｸM-PRO" w:eastAsia="HG丸ｺﾞｼｯｸM-PRO" w:hAnsi="HG丸ｺﾞｼｯｸM-PRO" w:hint="eastAsia"/>
                <w:b/>
                <w:sz w:val="22"/>
              </w:rPr>
              <w:t>【運営規程について】</w:t>
            </w:r>
          </w:p>
          <w:p w:rsidR="00C72E06" w:rsidRPr="00AD6883" w:rsidRDefault="007B30E5" w:rsidP="00C72E06">
            <w:pPr>
              <w:rPr>
                <w:rFonts w:ascii="HG丸ｺﾞｼｯｸM-PRO" w:eastAsia="HG丸ｺﾞｼｯｸM-PRO" w:hAnsi="HG丸ｺﾞｼｯｸM-PRO"/>
                <w:sz w:val="22"/>
              </w:rPr>
            </w:pPr>
            <w:r w:rsidRPr="00AD6883">
              <w:rPr>
                <w:rFonts w:ascii="HG丸ｺﾞｼｯｸM-PRO" w:eastAsia="HG丸ｺﾞｼｯｸM-PRO" w:hAnsi="HG丸ｺﾞｼｯｸM-PRO" w:hint="eastAsia"/>
                <w:sz w:val="22"/>
              </w:rPr>
              <w:t>●</w:t>
            </w:r>
            <w:r w:rsidR="00C72E06" w:rsidRPr="00AD6883">
              <w:rPr>
                <w:rFonts w:ascii="HG丸ｺﾞｼｯｸM-PRO" w:eastAsia="HG丸ｺﾞｼｯｸM-PRO" w:hAnsi="HG丸ｺﾞｼｯｸM-PRO" w:hint="eastAsia"/>
                <w:sz w:val="22"/>
              </w:rPr>
              <w:t>利用料等について、負担割合が「１割又は２割」となっているため、負担割合に関する規定を修正すること。</w:t>
            </w:r>
          </w:p>
          <w:p w:rsidR="00C72E06" w:rsidRPr="00AD6883" w:rsidRDefault="00C72E06" w:rsidP="00C72E06">
            <w:pPr>
              <w:ind w:left="442" w:hangingChars="200" w:hanging="442"/>
              <w:rPr>
                <w:rFonts w:ascii="HG丸ｺﾞｼｯｸM-PRO" w:eastAsia="HG丸ｺﾞｼｯｸM-PRO" w:hAnsi="HG丸ｺﾞｼｯｸM-PRO"/>
                <w:sz w:val="22"/>
              </w:rPr>
            </w:pPr>
            <w:r w:rsidRPr="00AD6883">
              <w:rPr>
                <w:rFonts w:ascii="HG丸ｺﾞｼｯｸM-PRO" w:eastAsia="HG丸ｺﾞｼｯｸM-PRO" w:hAnsi="HG丸ｺﾞｼｯｸM-PRO" w:hint="eastAsia"/>
                <w:b/>
                <w:sz w:val="22"/>
              </w:rPr>
              <w:t>【重要事項説明書について】</w:t>
            </w:r>
          </w:p>
          <w:p w:rsidR="00FE6C2B" w:rsidRPr="00AD6883" w:rsidRDefault="007B30E5" w:rsidP="00C72E06">
            <w:pPr>
              <w:widowControl/>
              <w:jc w:val="left"/>
              <w:rPr>
                <w:rFonts w:ascii="HG丸ｺﾞｼｯｸM-PRO" w:eastAsia="HG丸ｺﾞｼｯｸM-PRO" w:hAnsi="HG丸ｺﾞｼｯｸM-PRO" w:cs="ＭＳ Ｐゴシック"/>
                <w:color w:val="000000"/>
                <w:kern w:val="0"/>
                <w:sz w:val="22"/>
              </w:rPr>
            </w:pPr>
            <w:r w:rsidRPr="00AD6883">
              <w:rPr>
                <w:rFonts w:ascii="HG丸ｺﾞｼｯｸM-PRO" w:eastAsia="HG丸ｺﾞｼｯｸM-PRO" w:hAnsi="HG丸ｺﾞｼｯｸM-PRO" w:hint="eastAsia"/>
                <w:sz w:val="22"/>
              </w:rPr>
              <w:t>●</w:t>
            </w:r>
            <w:r w:rsidR="00C72E06" w:rsidRPr="00AD6883">
              <w:rPr>
                <w:rFonts w:ascii="HG丸ｺﾞｼｯｸM-PRO" w:eastAsia="HG丸ｺﾞｼｯｸM-PRO" w:hAnsi="HG丸ｺﾞｼｯｸM-PRO" w:hint="eastAsia"/>
                <w:sz w:val="22"/>
              </w:rPr>
              <w:t>職員体制について、</w:t>
            </w:r>
            <w:r w:rsidR="001821F6">
              <w:rPr>
                <w:rFonts w:ascii="HG丸ｺﾞｼｯｸM-PRO" w:eastAsia="HG丸ｺﾞｼｯｸM-PRO" w:hAnsi="HG丸ｺﾞｼｯｸM-PRO" w:hint="eastAsia"/>
                <w:sz w:val="22"/>
              </w:rPr>
              <w:t>生活相談員・介護職員・看護職員など、</w:t>
            </w:r>
            <w:r w:rsidR="00C72E06" w:rsidRPr="00AD6883">
              <w:rPr>
                <w:rFonts w:ascii="HG丸ｺﾞｼｯｸM-PRO" w:eastAsia="HG丸ｺﾞｼｯｸM-PRO" w:hAnsi="HG丸ｺﾞｼｯｸM-PRO" w:hint="eastAsia"/>
                <w:sz w:val="22"/>
              </w:rPr>
              <w:t>実態に即した人数</w:t>
            </w:r>
            <w:r w:rsidR="001821F6">
              <w:rPr>
                <w:rFonts w:ascii="HG丸ｺﾞｼｯｸM-PRO" w:eastAsia="HG丸ｺﾞｼｯｸM-PRO" w:hAnsi="HG丸ｺﾞｼｯｸM-PRO" w:hint="eastAsia"/>
                <w:sz w:val="22"/>
              </w:rPr>
              <w:t>と勤務形態（常勤・非常勤など）</w:t>
            </w:r>
            <w:r w:rsidR="00C72E06" w:rsidRPr="00AD6883">
              <w:rPr>
                <w:rFonts w:ascii="HG丸ｺﾞｼｯｸM-PRO" w:eastAsia="HG丸ｺﾞｼｯｸM-PRO" w:hAnsi="HG丸ｺﾞｼｯｸM-PRO" w:hint="eastAsia"/>
                <w:sz w:val="22"/>
              </w:rPr>
              <w:t>を記載すること。</w:t>
            </w:r>
          </w:p>
        </w:tc>
      </w:tr>
      <w:tr w:rsidR="00FE6C2B" w:rsidRPr="00FE6C2B" w:rsidTr="007B30E5">
        <w:tc>
          <w:tcPr>
            <w:tcW w:w="2552" w:type="dxa"/>
          </w:tcPr>
          <w:p w:rsidR="00FE6C2B" w:rsidRDefault="00FE6C2B" w:rsidP="00FE6C2B">
            <w:pPr>
              <w:widowControl/>
              <w:jc w:val="left"/>
              <w:rPr>
                <w:rFonts w:ascii="HG丸ｺﾞｼｯｸM-PRO" w:eastAsia="HG丸ｺﾞｼｯｸM-PRO" w:hAnsi="HG丸ｺﾞｼｯｸM-PRO" w:cs="ＭＳ Ｐゴシック"/>
                <w:color w:val="000000"/>
                <w:kern w:val="0"/>
                <w:sz w:val="24"/>
                <w:szCs w:val="24"/>
              </w:rPr>
            </w:pPr>
            <w:r w:rsidRPr="00FE6C2B">
              <w:rPr>
                <w:rFonts w:ascii="HG丸ｺﾞｼｯｸM-PRO" w:eastAsia="HG丸ｺﾞｼｯｸM-PRO" w:hAnsi="HG丸ｺﾞｼｯｸM-PRO" w:cs="ＭＳ Ｐゴシック" w:hint="eastAsia"/>
                <w:color w:val="000000"/>
                <w:kern w:val="0"/>
                <w:sz w:val="24"/>
                <w:szCs w:val="24"/>
              </w:rPr>
              <w:t>居宅介護支援</w:t>
            </w: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6A7AFA" w:rsidRDefault="006A7AFA" w:rsidP="00FE6C2B">
            <w:pPr>
              <w:widowControl/>
              <w:jc w:val="left"/>
              <w:rPr>
                <w:rFonts w:ascii="HG丸ｺﾞｼｯｸM-PRO" w:eastAsia="HG丸ｺﾞｼｯｸM-PRO" w:hAnsi="HG丸ｺﾞｼｯｸM-PRO" w:cs="ＭＳ Ｐゴシック"/>
                <w:color w:val="000000"/>
                <w:kern w:val="0"/>
                <w:sz w:val="24"/>
                <w:szCs w:val="24"/>
              </w:rPr>
            </w:pPr>
          </w:p>
          <w:p w:rsidR="00AD6883" w:rsidRDefault="00AD6883" w:rsidP="00FE6C2B">
            <w:pPr>
              <w:widowControl/>
              <w:jc w:val="left"/>
              <w:rPr>
                <w:rFonts w:ascii="HG丸ｺﾞｼｯｸM-PRO" w:eastAsia="HG丸ｺﾞｼｯｸM-PRO" w:hAnsi="HG丸ｺﾞｼｯｸM-PRO" w:cs="ＭＳ Ｐゴシック"/>
                <w:color w:val="000000"/>
                <w:kern w:val="0"/>
                <w:sz w:val="24"/>
                <w:szCs w:val="24"/>
              </w:rPr>
            </w:pPr>
          </w:p>
          <w:p w:rsidR="00AD6883" w:rsidRPr="00FE6C2B" w:rsidRDefault="00AD6883" w:rsidP="00FE6C2B">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lastRenderedPageBreak/>
              <w:t>居宅介護支援</w:t>
            </w:r>
          </w:p>
        </w:tc>
        <w:tc>
          <w:tcPr>
            <w:tcW w:w="7371" w:type="dxa"/>
          </w:tcPr>
          <w:p w:rsidR="00FE6C2B" w:rsidRPr="001821F6" w:rsidRDefault="007B30E5" w:rsidP="00FE6C2B">
            <w:pPr>
              <w:widowControl/>
              <w:jc w:val="left"/>
              <w:rPr>
                <w:rFonts w:ascii="HG丸ｺﾞｼｯｸM-PRO" w:eastAsia="HG丸ｺﾞｼｯｸM-PRO" w:hAnsi="HG丸ｺﾞｼｯｸM-PRO" w:cs="ＭＳ Ｐゴシック"/>
                <w:b/>
                <w:color w:val="000000"/>
                <w:kern w:val="0"/>
                <w:sz w:val="22"/>
              </w:rPr>
            </w:pPr>
            <w:r w:rsidRPr="001821F6">
              <w:rPr>
                <w:rFonts w:ascii="HG丸ｺﾞｼｯｸM-PRO" w:eastAsia="HG丸ｺﾞｼｯｸM-PRO" w:hAnsi="HG丸ｺﾞｼｯｸM-PRO" w:cs="ＭＳ Ｐゴシック" w:hint="eastAsia"/>
                <w:b/>
                <w:color w:val="000000"/>
                <w:kern w:val="0"/>
                <w:sz w:val="22"/>
              </w:rPr>
              <w:lastRenderedPageBreak/>
              <w:t xml:space="preserve">【重要事項説明書について】　</w:t>
            </w:r>
          </w:p>
          <w:p w:rsidR="00AD6883" w:rsidRDefault="00AD6883" w:rsidP="00AD688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B30E5" w:rsidRPr="00AD6883">
              <w:rPr>
                <w:rFonts w:ascii="HG丸ｺﾞｼｯｸM-PRO" w:eastAsia="HG丸ｺﾞｼｯｸM-PRO" w:hAnsi="HG丸ｺﾞｼｯｸM-PRO" w:hint="eastAsia"/>
                <w:sz w:val="22"/>
              </w:rPr>
              <w:t>指定</w:t>
            </w:r>
            <w:r>
              <w:rPr>
                <w:rFonts w:ascii="HG丸ｺﾞｼｯｸM-PRO" w:eastAsia="HG丸ｺﾞｼｯｸM-PRO" w:hAnsi="HG丸ｺﾞｼｯｸM-PRO" w:hint="eastAsia"/>
                <w:sz w:val="22"/>
              </w:rPr>
              <w:t>居宅介護支援の提供の開始に際し、あらかじめ、居宅サービス計</w:t>
            </w:r>
          </w:p>
          <w:p w:rsidR="00AD6883" w:rsidRDefault="00AD6883" w:rsidP="00AD6883">
            <w:pPr>
              <w:ind w:left="220" w:hangingChars="100" w:hanging="220"/>
              <w:jc w:val="left"/>
              <w:rPr>
                <w:rFonts w:ascii="HG丸ｺﾞｼｯｸM-PRO" w:eastAsia="HG丸ｺﾞｼｯｸM-PRO" w:hAnsi="HG丸ｺﾞｼｯｸM-PRO"/>
                <w:color w:val="000000" w:themeColor="text1"/>
                <w:spacing w:val="-6"/>
                <w:sz w:val="22"/>
              </w:rPr>
            </w:pPr>
            <w:r>
              <w:rPr>
                <w:rFonts w:ascii="HG丸ｺﾞｼｯｸM-PRO" w:eastAsia="HG丸ｺﾞｼｯｸM-PRO" w:hAnsi="HG丸ｺﾞｼｯｸM-PRO" w:hint="eastAsia"/>
                <w:sz w:val="22"/>
              </w:rPr>
              <w:t>画</w:t>
            </w:r>
            <w:r w:rsidRPr="00AD6883">
              <w:rPr>
                <w:rFonts w:ascii="HG丸ｺﾞｼｯｸM-PRO" w:eastAsia="HG丸ｺﾞｼｯｸM-PRO" w:hAnsi="HG丸ｺﾞｼｯｸM-PRO" w:hint="eastAsia"/>
                <w:sz w:val="22"/>
              </w:rPr>
              <w:t>が利</w:t>
            </w:r>
            <w:r w:rsidR="007B30E5" w:rsidRPr="00AD6883">
              <w:rPr>
                <w:rFonts w:ascii="HG丸ｺﾞｼｯｸM-PRO" w:eastAsia="HG丸ｺﾞｼｯｸM-PRO" w:hAnsi="HG丸ｺﾞｼｯｸM-PRO" w:hint="eastAsia"/>
                <w:sz w:val="22"/>
              </w:rPr>
              <w:t>用者の希望に基づき作成されるものであるため、</w:t>
            </w:r>
            <w:r w:rsidRPr="00AD6883">
              <w:rPr>
                <w:rFonts w:ascii="HG丸ｺﾞｼｯｸM-PRO" w:eastAsia="HG丸ｺﾞｼｯｸM-PRO" w:hAnsi="HG丸ｺﾞｼｯｸM-PRO" w:hint="eastAsia"/>
                <w:sz w:val="22"/>
              </w:rPr>
              <w:t>①</w:t>
            </w:r>
            <w:r>
              <w:rPr>
                <w:rFonts w:ascii="HG丸ｺﾞｼｯｸM-PRO" w:eastAsia="HG丸ｺﾞｼｯｸM-PRO" w:hAnsi="HG丸ｺﾞｼｯｸM-PRO" w:hint="eastAsia"/>
                <w:color w:val="000000" w:themeColor="text1"/>
                <w:spacing w:val="-6"/>
                <w:sz w:val="22"/>
              </w:rPr>
              <w:t>利用者は、複</w:t>
            </w:r>
          </w:p>
          <w:p w:rsidR="00352776" w:rsidRDefault="00AD6883" w:rsidP="00352776">
            <w:pPr>
              <w:ind w:left="208" w:hangingChars="100" w:hanging="208"/>
              <w:jc w:val="left"/>
              <w:rPr>
                <w:rFonts w:ascii="HG丸ｺﾞｼｯｸM-PRO" w:eastAsia="HG丸ｺﾞｼｯｸM-PRO" w:hAnsi="HG丸ｺﾞｼｯｸM-PRO"/>
                <w:color w:val="000000" w:themeColor="text1"/>
                <w:spacing w:val="-6"/>
                <w:sz w:val="22"/>
              </w:rPr>
            </w:pPr>
            <w:r>
              <w:rPr>
                <w:rFonts w:ascii="HG丸ｺﾞｼｯｸM-PRO" w:eastAsia="HG丸ｺﾞｼｯｸM-PRO" w:hAnsi="HG丸ｺﾞｼｯｸM-PRO" w:hint="eastAsia"/>
                <w:color w:val="000000" w:themeColor="text1"/>
                <w:spacing w:val="-6"/>
                <w:sz w:val="22"/>
              </w:rPr>
              <w:t>数</w:t>
            </w:r>
            <w:r w:rsidR="00352776">
              <w:rPr>
                <w:rFonts w:ascii="HG丸ｺﾞｼｯｸM-PRO" w:eastAsia="HG丸ｺﾞｼｯｸM-PRO" w:hAnsi="HG丸ｺﾞｼｯｸM-PRO" w:hint="eastAsia"/>
                <w:color w:val="000000" w:themeColor="text1"/>
                <w:spacing w:val="-6"/>
                <w:sz w:val="22"/>
              </w:rPr>
              <w:t>の指定居宅</w:t>
            </w:r>
            <w:r w:rsidRPr="00AD6883">
              <w:rPr>
                <w:rFonts w:ascii="HG丸ｺﾞｼｯｸM-PRO" w:eastAsia="HG丸ｺﾞｼｯｸM-PRO" w:hAnsi="HG丸ｺﾞｼｯｸM-PRO" w:hint="eastAsia"/>
                <w:color w:val="000000" w:themeColor="text1"/>
                <w:spacing w:val="-6"/>
                <w:sz w:val="22"/>
              </w:rPr>
              <w:t>サービス事業者等を紹介するよう求めることができること②</w:t>
            </w:r>
            <w:r>
              <w:rPr>
                <w:rFonts w:ascii="HG丸ｺﾞｼｯｸM-PRO" w:eastAsia="HG丸ｺﾞｼｯｸM-PRO" w:hAnsi="HG丸ｺﾞｼｯｸM-PRO" w:hint="eastAsia"/>
                <w:color w:val="000000" w:themeColor="text1"/>
                <w:spacing w:val="-6"/>
                <w:sz w:val="22"/>
              </w:rPr>
              <w:t>利</w:t>
            </w:r>
          </w:p>
          <w:p w:rsidR="00AD6883" w:rsidRDefault="00AD6883" w:rsidP="00352776">
            <w:pPr>
              <w:ind w:left="208" w:hangingChars="100" w:hanging="208"/>
              <w:jc w:val="left"/>
              <w:rPr>
                <w:rFonts w:ascii="HG丸ｺﾞｼｯｸM-PRO" w:eastAsia="HG丸ｺﾞｼｯｸM-PRO" w:hAnsi="HG丸ｺﾞｼｯｸM-PRO"/>
                <w:color w:val="000000" w:themeColor="text1"/>
                <w:spacing w:val="-6"/>
                <w:sz w:val="22"/>
              </w:rPr>
            </w:pPr>
            <w:r>
              <w:rPr>
                <w:rFonts w:ascii="HG丸ｺﾞｼｯｸM-PRO" w:eastAsia="HG丸ｺﾞｼｯｸM-PRO" w:hAnsi="HG丸ｺﾞｼｯｸM-PRO" w:hint="eastAsia"/>
                <w:color w:val="000000" w:themeColor="text1"/>
                <w:spacing w:val="-6"/>
                <w:sz w:val="22"/>
              </w:rPr>
              <w:t>用者</w:t>
            </w:r>
            <w:r w:rsidR="00352776">
              <w:rPr>
                <w:rFonts w:ascii="HG丸ｺﾞｼｯｸM-PRO" w:eastAsia="HG丸ｺﾞｼｯｸM-PRO" w:hAnsi="HG丸ｺﾞｼｯｸM-PRO" w:hint="eastAsia"/>
                <w:color w:val="000000" w:themeColor="text1"/>
                <w:spacing w:val="-6"/>
                <w:sz w:val="22"/>
              </w:rPr>
              <w:t>は、居宅サービス計画に位置付けた指定居宅サービス事業者等の選定</w:t>
            </w:r>
            <w:r w:rsidRPr="00AD6883">
              <w:rPr>
                <w:rFonts w:ascii="HG丸ｺﾞｼｯｸM-PRO" w:eastAsia="HG丸ｺﾞｼｯｸM-PRO" w:hAnsi="HG丸ｺﾞｼｯｸM-PRO" w:hint="eastAsia"/>
                <w:color w:val="000000" w:themeColor="text1"/>
                <w:spacing w:val="-6"/>
                <w:sz w:val="22"/>
              </w:rPr>
              <w:t>由</w:t>
            </w:r>
          </w:p>
          <w:p w:rsidR="00AD6883" w:rsidRDefault="00AD6883" w:rsidP="00AD6883">
            <w:pPr>
              <w:ind w:left="208" w:hangingChars="100" w:hanging="208"/>
              <w:jc w:val="left"/>
              <w:rPr>
                <w:rFonts w:ascii="HG丸ｺﾞｼｯｸM-PRO" w:eastAsia="HG丸ｺﾞｼｯｸM-PRO" w:hAnsi="HG丸ｺﾞｼｯｸM-PRO"/>
                <w:sz w:val="22"/>
              </w:rPr>
            </w:pPr>
            <w:r w:rsidRPr="00AD6883">
              <w:rPr>
                <w:rFonts w:ascii="HG丸ｺﾞｼｯｸM-PRO" w:eastAsia="HG丸ｺﾞｼｯｸM-PRO" w:hAnsi="HG丸ｺﾞｼｯｸM-PRO" w:hint="eastAsia"/>
                <w:color w:val="000000" w:themeColor="text1"/>
                <w:spacing w:val="-6"/>
                <w:sz w:val="22"/>
              </w:rPr>
              <w:t>の説明を求めることができることについて</w:t>
            </w:r>
            <w:r w:rsidRPr="00AD6883">
              <w:rPr>
                <w:rFonts w:ascii="HG丸ｺﾞｼｯｸM-PRO" w:eastAsia="HG丸ｺﾞｼｯｸM-PRO" w:hAnsi="HG丸ｺﾞｼｯｸM-PRO" w:hint="eastAsia"/>
                <w:sz w:val="22"/>
              </w:rPr>
              <w:t>、</w:t>
            </w:r>
            <w:r w:rsidR="007B30E5" w:rsidRPr="00AD6883">
              <w:rPr>
                <w:rFonts w:ascii="HG丸ｺﾞｼｯｸM-PRO" w:eastAsia="HG丸ｺﾞｼｯｸM-PRO" w:hAnsi="HG丸ｺﾞｼｯｸM-PRO" w:hint="eastAsia"/>
                <w:sz w:val="22"/>
              </w:rPr>
              <w:t>文書を交付して説明し、理解</w:t>
            </w:r>
          </w:p>
          <w:p w:rsidR="007B30E5" w:rsidRPr="00AD6883" w:rsidRDefault="007B30E5" w:rsidP="00AD6883">
            <w:pPr>
              <w:ind w:left="220" w:hangingChars="100" w:hanging="220"/>
              <w:jc w:val="left"/>
              <w:rPr>
                <w:rFonts w:ascii="HG丸ｺﾞｼｯｸM-PRO" w:eastAsia="HG丸ｺﾞｼｯｸM-PRO" w:hAnsi="HG丸ｺﾞｼｯｸM-PRO"/>
                <w:sz w:val="22"/>
              </w:rPr>
            </w:pPr>
            <w:r w:rsidRPr="00AD6883">
              <w:rPr>
                <w:rFonts w:ascii="HG丸ｺﾞｼｯｸM-PRO" w:eastAsia="HG丸ｺﾞｼｯｸM-PRO" w:hAnsi="HG丸ｺﾞｼｯｸM-PRO" w:hint="eastAsia"/>
                <w:sz w:val="22"/>
              </w:rPr>
              <w:t>したことについて署名を得ること。</w:t>
            </w:r>
            <w:bookmarkStart w:id="0" w:name="_GoBack"/>
            <w:bookmarkEnd w:id="0"/>
          </w:p>
          <w:p w:rsidR="00AD6883" w:rsidRDefault="00AD6883" w:rsidP="00FE6C2B">
            <w:pPr>
              <w:widowControl/>
              <w:jc w:val="left"/>
              <w:rPr>
                <w:rFonts w:ascii="HG丸ｺﾞｼｯｸM-PRO" w:eastAsia="HG丸ｺﾞｼｯｸM-PRO" w:hAnsi="HG丸ｺﾞｼｯｸM-PRO"/>
                <w:sz w:val="22"/>
              </w:rPr>
            </w:pPr>
            <w:r w:rsidRPr="00AD6883">
              <w:rPr>
                <w:rFonts w:ascii="HG丸ｺﾞｼｯｸM-PRO" w:eastAsia="HG丸ｺﾞｼｯｸM-PRO" w:hAnsi="HG丸ｺﾞｼｯｸM-PRO" w:hint="eastAsia"/>
                <w:sz w:val="22"/>
              </w:rPr>
              <w:t>●</w:t>
            </w:r>
            <w:r w:rsidR="002D56E9" w:rsidRPr="00AD6883">
              <w:rPr>
                <w:rFonts w:ascii="HG丸ｺﾞｼｯｸM-PRO" w:eastAsia="HG丸ｺﾞｼｯｸM-PRO" w:hAnsi="HG丸ｺﾞｼｯｸM-PRO" w:hint="eastAsia"/>
                <w:sz w:val="22"/>
              </w:rPr>
              <w:t>前</w:t>
            </w:r>
            <w:r w:rsidRPr="00AD6883">
              <w:rPr>
                <w:rFonts w:ascii="HG丸ｺﾞｼｯｸM-PRO" w:eastAsia="HG丸ｺﾞｼｯｸM-PRO" w:hAnsi="HG丸ｺﾞｼｯｸM-PRO" w:hint="eastAsia"/>
                <w:sz w:val="22"/>
              </w:rPr>
              <w:t>６月間に</w:t>
            </w:r>
            <w:r w:rsidR="002D56E9" w:rsidRPr="00AD6883">
              <w:rPr>
                <w:rFonts w:ascii="HG丸ｺﾞｼｯｸM-PRO" w:eastAsia="HG丸ｺﾞｼｯｸM-PRO" w:hAnsi="HG丸ｺﾞｼｯｸM-PRO" w:hint="eastAsia"/>
                <w:sz w:val="22"/>
              </w:rPr>
              <w:t>事業所において作成された居宅サービス計画の総数のうちに訪問介護、通所介護</w:t>
            </w:r>
            <w:r w:rsidRPr="00AD6883">
              <w:rPr>
                <w:rFonts w:ascii="HG丸ｺﾞｼｯｸM-PRO" w:eastAsia="HG丸ｺﾞｼｯｸM-PRO" w:hAnsi="HG丸ｺﾞｼｯｸM-PRO" w:hint="eastAsia"/>
                <w:sz w:val="22"/>
              </w:rPr>
              <w:t>、福祉用具貸与及び地域密着型通所介護</w:t>
            </w:r>
            <w:r w:rsidR="002D56E9" w:rsidRPr="00AD6883">
              <w:rPr>
                <w:rFonts w:ascii="HG丸ｺﾞｼｯｸM-PRO" w:eastAsia="HG丸ｺﾞｼｯｸM-PRO" w:hAnsi="HG丸ｺﾞｼｯｸM-PRO" w:hint="eastAsia"/>
                <w:sz w:val="22"/>
              </w:rPr>
              <w:t>がそれぞれ位置付けられた居宅サービス計画の数が占める割合、前６月間に当該事業所において作成された居宅サービス計画位に置付けられた訪問介護等ごとの回数のうちに同一の居宅サービス事業者または、地域密着型サービス事業者によって提供されたものが占める割合等につき、利用者へ説明を行い、理解を得ること。</w:t>
            </w:r>
          </w:p>
          <w:p w:rsidR="006A7AFA" w:rsidRPr="00AD6883" w:rsidRDefault="006A7AFA" w:rsidP="00FE6C2B">
            <w:pPr>
              <w:widowControl/>
              <w:jc w:val="left"/>
              <w:rPr>
                <w:rFonts w:ascii="HG丸ｺﾞｼｯｸM-PRO" w:eastAsia="HG丸ｺﾞｼｯｸM-PRO" w:hAnsi="HG丸ｺﾞｼｯｸM-PRO"/>
                <w:sz w:val="22"/>
              </w:rPr>
            </w:pPr>
          </w:p>
          <w:p w:rsidR="002D56E9" w:rsidRPr="00AD6883" w:rsidRDefault="002D56E9" w:rsidP="00FE6C2B">
            <w:pPr>
              <w:widowControl/>
              <w:jc w:val="left"/>
              <w:rPr>
                <w:rFonts w:ascii="HG丸ｺﾞｼｯｸM-PRO" w:eastAsia="HG丸ｺﾞｼｯｸM-PRO" w:hAnsi="HG丸ｺﾞｼｯｸM-PRO"/>
                <w:sz w:val="22"/>
              </w:rPr>
            </w:pPr>
            <w:r w:rsidRPr="00AD6883">
              <w:rPr>
                <w:rFonts w:ascii="HG丸ｺﾞｼｯｸM-PRO" w:eastAsia="HG丸ｺﾞｼｯｸM-PRO" w:hAnsi="HG丸ｺﾞｼｯｸM-PRO" w:hint="eastAsia"/>
                <w:sz w:val="22"/>
              </w:rPr>
              <w:lastRenderedPageBreak/>
              <w:t>【</w:t>
            </w:r>
            <w:r w:rsidRPr="00AD6883">
              <w:rPr>
                <w:rFonts w:ascii="HG丸ｺﾞｼｯｸM-PRO" w:eastAsia="HG丸ｺﾞｼｯｸM-PRO" w:hAnsi="HG丸ｺﾞｼｯｸM-PRO" w:hint="eastAsia"/>
                <w:b/>
                <w:color w:val="000000" w:themeColor="text1"/>
                <w:sz w:val="22"/>
              </w:rPr>
              <w:t>指定居宅介護支援の基本取扱方針について</w:t>
            </w:r>
            <w:r w:rsidRPr="00AD6883">
              <w:rPr>
                <w:rFonts w:ascii="HG丸ｺﾞｼｯｸM-PRO" w:eastAsia="HG丸ｺﾞｼｯｸM-PRO" w:hAnsi="HG丸ｺﾞｼｯｸM-PRO" w:hint="eastAsia"/>
                <w:sz w:val="22"/>
              </w:rPr>
              <w:t>】</w:t>
            </w:r>
          </w:p>
          <w:p w:rsidR="002D56E9" w:rsidRPr="00AD6883" w:rsidRDefault="00AD6883" w:rsidP="00FE6C2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D56E9" w:rsidRPr="00AD6883">
              <w:rPr>
                <w:rFonts w:ascii="HG丸ｺﾞｼｯｸM-PRO" w:eastAsia="HG丸ｺﾞｼｯｸM-PRO" w:hAnsi="HG丸ｺﾞｼｯｸM-PRO" w:hint="eastAsia"/>
                <w:sz w:val="22"/>
              </w:rPr>
              <w:t>居宅サービス計画に位置づけた居宅サービス事業所と継続的に連携し、意識の共有を図り、居宅サービス計画と個別サービス計画の連動性や整合性を確認すること。</w:t>
            </w:r>
          </w:p>
          <w:p w:rsidR="002D56E9" w:rsidRPr="00AD6883" w:rsidRDefault="00AD6883" w:rsidP="00FE6C2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hint="eastAsia"/>
                <w:sz w:val="22"/>
              </w:rPr>
              <w:t>●</w:t>
            </w:r>
            <w:r w:rsidR="002D56E9" w:rsidRPr="00AD6883">
              <w:rPr>
                <w:rFonts w:ascii="HG丸ｺﾞｼｯｸM-PRO" w:eastAsia="HG丸ｺﾞｼｯｸM-PRO" w:hAnsi="HG丸ｺﾞｼｯｸM-PRO" w:hint="eastAsia"/>
                <w:sz w:val="22"/>
              </w:rPr>
              <w:t>入院時情報連携加算を算定する場合は、情報提供の内容や提供手段（面談・FAX等）等について居宅サービス計画等に記録すること。</w:t>
            </w:r>
          </w:p>
        </w:tc>
      </w:tr>
      <w:tr w:rsidR="001363CC" w:rsidRPr="00FE6C2B" w:rsidTr="007B30E5">
        <w:tc>
          <w:tcPr>
            <w:tcW w:w="2552" w:type="dxa"/>
            <w:shd w:val="clear" w:color="auto" w:fill="FFFF00"/>
          </w:tcPr>
          <w:p w:rsidR="001363CC" w:rsidRPr="00537F56" w:rsidRDefault="001363CC" w:rsidP="00FE6C2B">
            <w:pPr>
              <w:widowControl/>
              <w:jc w:val="left"/>
              <w:rPr>
                <w:rFonts w:ascii="HG丸ｺﾞｼｯｸM-PRO" w:eastAsia="HG丸ｺﾞｼｯｸM-PRO" w:hAnsi="HG丸ｺﾞｼｯｸM-PRO" w:cs="ＭＳ Ｐゴシック"/>
                <w:b/>
                <w:color w:val="000000"/>
                <w:kern w:val="0"/>
                <w:sz w:val="24"/>
                <w:szCs w:val="24"/>
              </w:rPr>
            </w:pPr>
            <w:r w:rsidRPr="00537F56">
              <w:rPr>
                <w:rFonts w:ascii="HG丸ｺﾞｼｯｸM-PRO" w:eastAsia="HG丸ｺﾞｼｯｸM-PRO" w:hAnsi="HG丸ｺﾞｼｯｸM-PRO" w:cs="ＭＳ Ｐゴシック" w:hint="eastAsia"/>
                <w:b/>
                <w:color w:val="000000"/>
                <w:kern w:val="0"/>
                <w:sz w:val="24"/>
                <w:szCs w:val="24"/>
              </w:rPr>
              <w:lastRenderedPageBreak/>
              <w:t>サービス種別</w:t>
            </w:r>
          </w:p>
        </w:tc>
        <w:tc>
          <w:tcPr>
            <w:tcW w:w="7371" w:type="dxa"/>
            <w:shd w:val="clear" w:color="auto" w:fill="FFFF00"/>
          </w:tcPr>
          <w:p w:rsidR="001363CC" w:rsidRPr="00537F56" w:rsidRDefault="001363CC" w:rsidP="001363CC">
            <w:pPr>
              <w:widowControl/>
              <w:jc w:val="center"/>
              <w:rPr>
                <w:rFonts w:ascii="HG丸ｺﾞｼｯｸM-PRO" w:eastAsia="HG丸ｺﾞｼｯｸM-PRO" w:hAnsi="HG丸ｺﾞｼｯｸM-PRO" w:cs="ＭＳ Ｐゴシック"/>
                <w:b/>
                <w:color w:val="000000"/>
                <w:kern w:val="0"/>
                <w:sz w:val="24"/>
                <w:szCs w:val="24"/>
              </w:rPr>
            </w:pPr>
            <w:r w:rsidRPr="00537F56">
              <w:rPr>
                <w:rFonts w:ascii="HG丸ｺﾞｼｯｸM-PRO" w:eastAsia="HG丸ｺﾞｼｯｸM-PRO" w:hAnsi="HG丸ｺﾞｼｯｸM-PRO" w:cs="ＭＳ Ｐゴシック" w:hint="eastAsia"/>
                <w:b/>
                <w:color w:val="000000"/>
                <w:kern w:val="0"/>
                <w:sz w:val="24"/>
                <w:szCs w:val="24"/>
              </w:rPr>
              <w:t>指導内容（文書指摘）</w:t>
            </w:r>
          </w:p>
        </w:tc>
      </w:tr>
      <w:tr w:rsidR="00FE6C2B" w:rsidRPr="00FE6C2B" w:rsidTr="007B30E5">
        <w:tc>
          <w:tcPr>
            <w:tcW w:w="2552" w:type="dxa"/>
          </w:tcPr>
          <w:p w:rsidR="001363CC" w:rsidRPr="00AD6883" w:rsidRDefault="001363CC" w:rsidP="00FE6C2B">
            <w:pPr>
              <w:widowControl/>
              <w:jc w:val="left"/>
              <w:rPr>
                <w:rFonts w:ascii="HG丸ｺﾞｼｯｸM-PRO" w:eastAsia="HG丸ｺﾞｼｯｸM-PRO" w:hAnsi="HG丸ｺﾞｼｯｸM-PRO" w:cs="ＭＳ Ｐゴシック"/>
                <w:color w:val="000000"/>
                <w:kern w:val="0"/>
                <w:sz w:val="24"/>
                <w:szCs w:val="24"/>
              </w:rPr>
            </w:pPr>
            <w:r w:rsidRPr="00AD6883">
              <w:rPr>
                <w:rFonts w:ascii="HG丸ｺﾞｼｯｸM-PRO" w:eastAsia="HG丸ｺﾞｼｯｸM-PRO" w:hAnsi="HG丸ｺﾞｼｯｸM-PRO" w:cs="ＭＳ Ｐゴシック" w:hint="eastAsia"/>
                <w:color w:val="000000"/>
                <w:kern w:val="0"/>
                <w:sz w:val="24"/>
                <w:szCs w:val="24"/>
              </w:rPr>
              <w:t>居宅介護支援</w:t>
            </w:r>
          </w:p>
        </w:tc>
        <w:tc>
          <w:tcPr>
            <w:tcW w:w="7371" w:type="dxa"/>
          </w:tcPr>
          <w:p w:rsidR="00AD6883" w:rsidRPr="00AD6883" w:rsidRDefault="00AD6883" w:rsidP="002D56E9">
            <w:pPr>
              <w:ind w:left="240" w:hangingChars="100" w:hanging="240"/>
              <w:jc w:val="left"/>
              <w:rPr>
                <w:rFonts w:ascii="HG丸ｺﾞｼｯｸM-PRO" w:eastAsia="HG丸ｺﾞｼｯｸM-PRO" w:hAnsi="HG丸ｺﾞｼｯｸM-PRO"/>
                <w:sz w:val="22"/>
              </w:rPr>
            </w:pPr>
            <w:r w:rsidRPr="00AD6883">
              <w:rPr>
                <w:rFonts w:ascii="HG丸ｺﾞｼｯｸM-PRO" w:eastAsia="HG丸ｺﾞｼｯｸM-PRO" w:hAnsi="HG丸ｺﾞｼｯｸM-PRO" w:cs="ＭＳ Ｐゴシック" w:hint="eastAsia"/>
                <w:color w:val="000000"/>
                <w:kern w:val="0"/>
                <w:sz w:val="24"/>
                <w:szCs w:val="24"/>
              </w:rPr>
              <w:t>●</w:t>
            </w:r>
            <w:r w:rsidR="00174720" w:rsidRPr="00AD6883">
              <w:rPr>
                <w:rFonts w:ascii="HG丸ｺﾞｼｯｸM-PRO" w:eastAsia="HG丸ｺﾞｼｯｸM-PRO" w:hAnsi="HG丸ｺﾞｼｯｸM-PRO" w:hint="eastAsia"/>
                <w:sz w:val="22"/>
              </w:rPr>
              <w:t>介護保険法第２３条に基づく実地指導について、文書の提出等を求めているにも関わらず、提出期限を過ぎても書類の提出がなかった</w:t>
            </w:r>
            <w:r w:rsidRPr="00AD6883">
              <w:rPr>
                <w:rFonts w:ascii="HG丸ｺﾞｼｯｸM-PRO" w:eastAsia="HG丸ｺﾞｼｯｸM-PRO" w:hAnsi="HG丸ｺﾞｼｯｸM-PRO" w:hint="eastAsia"/>
                <w:sz w:val="22"/>
              </w:rPr>
              <w:t>。法令等の理解を深めるための改善計画を</w:t>
            </w:r>
            <w:r w:rsidR="00174720" w:rsidRPr="00AD6883">
              <w:rPr>
                <w:rFonts w:ascii="HG丸ｺﾞｼｯｸM-PRO" w:eastAsia="HG丸ｺﾞｼｯｸM-PRO" w:hAnsi="HG丸ｺﾞｼｯｸM-PRO" w:hint="eastAsia"/>
                <w:sz w:val="22"/>
              </w:rPr>
              <w:t>提出すること。</w:t>
            </w:r>
          </w:p>
          <w:p w:rsidR="002D56E9" w:rsidRPr="00AD6883" w:rsidRDefault="00AD6883" w:rsidP="002D56E9">
            <w:pPr>
              <w:ind w:left="210" w:hangingChars="100" w:hanging="210"/>
              <w:jc w:val="left"/>
              <w:rPr>
                <w:rFonts w:ascii="HG丸ｺﾞｼｯｸM-PRO" w:eastAsia="HG丸ｺﾞｼｯｸM-PRO" w:hAnsi="HG丸ｺﾞｼｯｸM-PRO"/>
                <w:kern w:val="0"/>
              </w:rPr>
            </w:pPr>
            <w:r w:rsidRPr="00AD6883">
              <w:rPr>
                <w:rFonts w:ascii="HG丸ｺﾞｼｯｸM-PRO" w:eastAsia="HG丸ｺﾞｼｯｸM-PRO" w:hAnsi="HG丸ｺﾞｼｯｸM-PRO" w:hint="eastAsia"/>
              </w:rPr>
              <w:t>●</w:t>
            </w:r>
            <w:r w:rsidR="002D56E9" w:rsidRPr="00AD6883">
              <w:rPr>
                <w:rFonts w:ascii="HG丸ｺﾞｼｯｸM-PRO" w:eastAsia="HG丸ｺﾞｼｯｸM-PRO" w:hAnsi="HG丸ｺﾞｼｯｸM-PRO" w:hint="eastAsia"/>
                <w:kern w:val="0"/>
              </w:rPr>
              <w:t>退院退所加算のうち、算定要件にカンファレンス参加を伴うものについて、</w:t>
            </w:r>
            <w:r w:rsidR="002D56E9" w:rsidRPr="00A45503">
              <w:rPr>
                <w:rFonts w:ascii="HG丸ｺﾞｼｯｸM-PRO" w:eastAsia="HG丸ｺﾞｼｯｸM-PRO" w:hAnsi="HG丸ｺﾞｼｯｸM-PRO" w:hint="eastAsia"/>
                <w:kern w:val="0"/>
                <w:u w:val="thick"/>
              </w:rPr>
              <w:t>加算に規定するメンバー</w:t>
            </w:r>
            <w:r w:rsidR="00A45503" w:rsidRPr="00A45503">
              <w:rPr>
                <w:rFonts w:ascii="HG丸ｺﾞｼｯｸM-PRO" w:eastAsia="HG丸ｺﾞｼｯｸM-PRO" w:hAnsi="HG丸ｺﾞｼｯｸM-PRO" w:hint="eastAsia"/>
                <w:kern w:val="0"/>
                <w:u w:val="thick"/>
              </w:rPr>
              <w:t>（※２）</w:t>
            </w:r>
            <w:r w:rsidR="002D56E9" w:rsidRPr="00AD6883">
              <w:rPr>
                <w:rFonts w:ascii="HG丸ｺﾞｼｯｸM-PRO" w:eastAsia="HG丸ｺﾞｼｯｸM-PRO" w:hAnsi="HG丸ｺﾞｼｯｸM-PRO" w:hint="eastAsia"/>
                <w:kern w:val="0"/>
              </w:rPr>
              <w:t>が出席できていない事例を確認した。このケースについて</w:t>
            </w:r>
            <w:r w:rsidRPr="00AD6883">
              <w:rPr>
                <w:rFonts w:ascii="HG丸ｺﾞｼｯｸM-PRO" w:eastAsia="HG丸ｺﾞｼｯｸM-PRO" w:hAnsi="HG丸ｺﾞｼｯｸM-PRO" w:hint="eastAsia"/>
                <w:kern w:val="0"/>
              </w:rPr>
              <w:t>事業所から国保連合会に過誤調整を実施し、</w:t>
            </w:r>
            <w:r w:rsidR="002D56E9" w:rsidRPr="00AD6883">
              <w:rPr>
                <w:rFonts w:ascii="HG丸ｺﾞｼｯｸM-PRO" w:eastAsia="HG丸ｺﾞｼｯｸM-PRO" w:hAnsi="HG丸ｺﾞｼｯｸM-PRO" w:hint="eastAsia"/>
                <w:kern w:val="0"/>
              </w:rPr>
              <w:t>草津市に報告すること。</w:t>
            </w:r>
          </w:p>
          <w:p w:rsidR="00AD6883" w:rsidRPr="00AD6883" w:rsidRDefault="00AD6883" w:rsidP="00AD6883">
            <w:pPr>
              <w:widowControl/>
              <w:ind w:left="210" w:hangingChars="100" w:hanging="210"/>
              <w:jc w:val="left"/>
              <w:rPr>
                <w:rFonts w:ascii="HG丸ｺﾞｼｯｸM-PRO" w:eastAsia="HG丸ｺﾞｼｯｸM-PRO" w:hAnsi="HG丸ｺﾞｼｯｸM-PRO"/>
                <w:color w:val="000000" w:themeColor="text1"/>
                <w:spacing w:val="-6"/>
                <w:szCs w:val="21"/>
              </w:rPr>
            </w:pPr>
            <w:r w:rsidRPr="00AD6883">
              <w:rPr>
                <w:rFonts w:ascii="HG丸ｺﾞｼｯｸM-PRO" w:eastAsia="HG丸ｺﾞｼｯｸM-PRO" w:hAnsi="HG丸ｺﾞｼｯｸM-PRO" w:hint="eastAsia"/>
                <w:kern w:val="0"/>
              </w:rPr>
              <w:t>●</w:t>
            </w:r>
            <w:r w:rsidR="002D56E9" w:rsidRPr="00AD6883">
              <w:rPr>
                <w:rFonts w:ascii="HG丸ｺﾞｼｯｸM-PRO" w:eastAsia="HG丸ｺﾞｼｯｸM-PRO" w:hAnsi="HG丸ｺﾞｼｯｸM-PRO" w:hint="eastAsia"/>
                <w:color w:val="000000" w:themeColor="text1"/>
                <w:spacing w:val="-6"/>
                <w:szCs w:val="21"/>
              </w:rPr>
              <w:t xml:space="preserve"> 要介護認定等の申請に係る援助について、新規申請・更新申請だけでなく、軽度者に対する福祉用具貸与の例外給付についても、必要な援助を期限内に行えていなかったことを確認した。軽度者に対する福祉用具貸与の例外給付については、顛末書を添付し、早急に申請手続きを進めること。</w:t>
            </w:r>
          </w:p>
          <w:p w:rsidR="002D56E9" w:rsidRPr="00AD6883" w:rsidRDefault="002D56E9" w:rsidP="001821F6">
            <w:pPr>
              <w:widowControl/>
              <w:ind w:left="240" w:hangingChars="100" w:hanging="240"/>
              <w:jc w:val="left"/>
              <w:rPr>
                <w:rFonts w:ascii="HG丸ｺﾞｼｯｸM-PRO" w:eastAsia="HG丸ｺﾞｼｯｸM-PRO" w:hAnsi="HG丸ｺﾞｼｯｸM-PRO" w:cs="ＭＳ Ｐゴシック"/>
                <w:color w:val="000000"/>
                <w:kern w:val="0"/>
                <w:sz w:val="24"/>
                <w:szCs w:val="24"/>
              </w:rPr>
            </w:pPr>
          </w:p>
        </w:tc>
      </w:tr>
    </w:tbl>
    <w:p w:rsidR="00A41327" w:rsidRPr="00FE6C2B" w:rsidRDefault="00A41327" w:rsidP="00FE6C2B">
      <w:pPr>
        <w:widowControl/>
        <w:jc w:val="left"/>
        <w:rPr>
          <w:rFonts w:ascii="HG丸ｺﾞｼｯｸM-PRO" w:eastAsia="HG丸ｺﾞｼｯｸM-PRO" w:hAnsi="HG丸ｺﾞｼｯｸM-PRO" w:cs="ＭＳ Ｐゴシック"/>
          <w:color w:val="000000"/>
          <w:kern w:val="0"/>
          <w:sz w:val="24"/>
          <w:szCs w:val="24"/>
        </w:rPr>
      </w:pPr>
    </w:p>
    <w:p w:rsidR="00A41327" w:rsidRPr="00FE6C2B" w:rsidRDefault="00A41327" w:rsidP="00BA3787">
      <w:pPr>
        <w:jc w:val="left"/>
        <w:rPr>
          <w:rFonts w:ascii="HG丸ｺﾞｼｯｸM-PRO" w:eastAsia="HG丸ｺﾞｼｯｸM-PRO" w:hAnsi="HG丸ｺﾞｼｯｸM-PRO"/>
          <w:sz w:val="24"/>
          <w:szCs w:val="24"/>
        </w:rPr>
      </w:pPr>
    </w:p>
    <w:p w:rsidR="00A41327" w:rsidRPr="00074C4F" w:rsidRDefault="00FE6C2B" w:rsidP="00D546FE">
      <w:pPr>
        <w:jc w:val="left"/>
        <w:rPr>
          <w:rFonts w:ascii="HGPｺﾞｼｯｸM" w:eastAsia="HGPｺﾞｼｯｸM" w:hAnsi="HG丸ｺﾞｼｯｸM-PRO"/>
          <w:sz w:val="24"/>
          <w:szCs w:val="24"/>
        </w:rPr>
      </w:pPr>
      <w:r w:rsidRPr="00FE6C2B">
        <w:rPr>
          <w:rFonts w:ascii="HG丸ｺﾞｼｯｸM-PRO" w:eastAsia="HG丸ｺﾞｼｯｸM-PRO" w:hAnsi="HG丸ｺﾞｼｯｸM-PRO" w:hint="eastAsia"/>
          <w:sz w:val="24"/>
          <w:szCs w:val="24"/>
        </w:rPr>
        <w:t>「</w:t>
      </w:r>
      <w:r w:rsidR="0077071D">
        <w:rPr>
          <w:rFonts w:ascii="HG丸ｺﾞｼｯｸM-PRO" w:eastAsia="HG丸ｺﾞｼｯｸM-PRO" w:hAnsi="HG丸ｺﾞｼｯｸM-PRO" w:hint="eastAsia"/>
          <w:sz w:val="24"/>
          <w:szCs w:val="24"/>
        </w:rPr>
        <w:t>★</w:t>
      </w:r>
      <w:r w:rsidRPr="00FE6C2B">
        <w:rPr>
          <w:rFonts w:ascii="HG丸ｺﾞｼｯｸM-PRO" w:eastAsia="HG丸ｺﾞｼｯｸM-PRO" w:hAnsi="HG丸ｺﾞｼｯｸM-PRO" w:hint="eastAsia"/>
          <w:sz w:val="24"/>
          <w:szCs w:val="24"/>
        </w:rPr>
        <w:t>」の項目については</w:t>
      </w:r>
      <w:r>
        <w:rPr>
          <w:rFonts w:ascii="HG丸ｺﾞｼｯｸM-PRO" w:eastAsia="HG丸ｺﾞｼｯｸM-PRO" w:hAnsi="HG丸ｺﾞｼｯｸM-PRO" w:hint="eastAsia"/>
          <w:sz w:val="24"/>
          <w:szCs w:val="24"/>
        </w:rPr>
        <w:t>、</w:t>
      </w:r>
      <w:r w:rsidR="00C72E06">
        <w:rPr>
          <w:rFonts w:ascii="HG丸ｺﾞｼｯｸM-PRO" w:eastAsia="HG丸ｺﾞｼｯｸM-PRO" w:hAnsi="HG丸ｺﾞｼｯｸM-PRO" w:hint="eastAsia"/>
          <w:sz w:val="24"/>
          <w:szCs w:val="24"/>
        </w:rPr>
        <w:t>今年度の介護保険法改正により、新たに指定基準として追加された項目となっており、運営規程に反映されていない事業所が多く見受けられました。</w:t>
      </w:r>
      <w:r w:rsidR="0077071D" w:rsidRPr="0077071D">
        <w:rPr>
          <w:rFonts w:ascii="HG丸ｺﾞｼｯｸM-PRO" w:eastAsia="HG丸ｺﾞｼｯｸM-PRO" w:hAnsi="HG丸ｺﾞｼｯｸM-PRO" w:hint="eastAsia"/>
          <w:sz w:val="24"/>
          <w:szCs w:val="24"/>
        </w:rPr>
        <w:t>３年の経過</w:t>
      </w:r>
      <w:r w:rsidR="0077071D" w:rsidRPr="00074C4F">
        <w:rPr>
          <w:rFonts w:ascii="HG丸ｺﾞｼｯｸM-PRO" w:eastAsia="HG丸ｺﾞｼｯｸM-PRO" w:hAnsi="HG丸ｺﾞｼｯｸM-PRO" w:hint="eastAsia"/>
          <w:sz w:val="24"/>
          <w:szCs w:val="24"/>
        </w:rPr>
        <w:t>措置があるため</w:t>
      </w:r>
      <w:r w:rsidR="00074C4F" w:rsidRPr="00074C4F">
        <w:rPr>
          <w:rFonts w:ascii="HG丸ｺﾞｼｯｸM-PRO" w:eastAsia="HG丸ｺﾞｼｯｸM-PRO" w:hAnsi="HG丸ｺﾞｼｯｸM-PRO" w:hint="eastAsia"/>
          <w:sz w:val="24"/>
          <w:szCs w:val="24"/>
        </w:rPr>
        <w:t>、令和６年３月３１日までに対応する必要がある基準となっておりますが、</w:t>
      </w:r>
      <w:r w:rsidR="00074C4F" w:rsidRPr="00074C4F">
        <w:rPr>
          <w:rFonts w:ascii="HG丸ｺﾞｼｯｸM-PRO" w:eastAsia="HG丸ｺﾞｼｯｸM-PRO" w:hAnsi="HG丸ｺﾞｼｯｸM-PRO" w:hint="eastAsia"/>
          <w:b/>
          <w:sz w:val="24"/>
          <w:szCs w:val="24"/>
          <w:u w:val="single"/>
        </w:rPr>
        <w:t>「業務継続計画」については、感染症や非常災害時の発生において、サービスの提供を継続的に実施するための計画であるため、速やかに計画を作成するよう、お願いします。</w:t>
      </w:r>
    </w:p>
    <w:p w:rsidR="001821F6" w:rsidRPr="00A45503" w:rsidRDefault="001821F6" w:rsidP="00D546FE">
      <w:pPr>
        <w:jc w:val="left"/>
        <w:rPr>
          <w:rFonts w:ascii="HG丸ｺﾞｼｯｸM-PRO" w:eastAsia="HG丸ｺﾞｼｯｸM-PRO" w:hAnsi="HG丸ｺﾞｼｯｸM-PRO"/>
          <w:sz w:val="24"/>
          <w:szCs w:val="24"/>
          <w:u w:val="thick"/>
        </w:rPr>
      </w:pPr>
    </w:p>
    <w:p w:rsidR="00D546FE" w:rsidRPr="00A45503" w:rsidRDefault="001363CC" w:rsidP="00D546FE">
      <w:pPr>
        <w:ind w:left="240" w:right="1120" w:hangingChars="100" w:hanging="240"/>
        <w:jc w:val="left"/>
        <w:rPr>
          <w:rFonts w:ascii="HG丸ｺﾞｼｯｸM-PRO" w:eastAsia="HG丸ｺﾞｼｯｸM-PRO" w:hAnsi="HG丸ｺﾞｼｯｸM-PRO"/>
          <w:sz w:val="24"/>
          <w:szCs w:val="24"/>
          <w:u w:val="thick"/>
        </w:rPr>
      </w:pPr>
      <w:r w:rsidRPr="00A45503">
        <w:rPr>
          <w:rFonts w:ascii="HG丸ｺﾞｼｯｸM-PRO" w:eastAsia="HG丸ｺﾞｼｯｸM-PRO" w:hAnsi="HG丸ｺﾞｼｯｸM-PRO" w:hint="eastAsia"/>
          <w:sz w:val="24"/>
          <w:szCs w:val="24"/>
          <w:u w:val="thick"/>
        </w:rPr>
        <w:t>※１「業務継続計画」とは、</w:t>
      </w:r>
    </w:p>
    <w:p w:rsidR="00D546FE" w:rsidRPr="001E616F" w:rsidRDefault="00074C4F" w:rsidP="001E616F">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大地震等の自然災害、感染症のまん延や大事故等、突発的な経営環</w:t>
      </w:r>
      <w:r w:rsidR="00D546FE" w:rsidRPr="001E616F">
        <w:rPr>
          <w:rFonts w:ascii="HG丸ｺﾞｼｯｸM-PRO" w:eastAsia="HG丸ｺﾞｼｯｸM-PRO" w:hAnsi="HG丸ｺﾞｼｯｸM-PRO" w:hint="eastAsia"/>
          <w:sz w:val="24"/>
          <w:szCs w:val="24"/>
        </w:rPr>
        <w:t>境の変化等、不測の事態が発生しても、重要な事業を中断させない、または、中断しても可能な限り短い期間で復旧させるための方針、体制、手順等を示した計画のことを指します。</w:t>
      </w:r>
    </w:p>
    <w:p w:rsidR="001363CC" w:rsidRPr="001363CC" w:rsidRDefault="001363CC" w:rsidP="00D546FE">
      <w:pPr>
        <w:ind w:right="1120"/>
        <w:jc w:val="left"/>
        <w:rPr>
          <w:rFonts w:ascii="HG丸ｺﾞｼｯｸM-PRO" w:eastAsia="HG丸ｺﾞｼｯｸM-PRO" w:hAnsi="HG丸ｺﾞｼｯｸM-PRO"/>
          <w:sz w:val="24"/>
          <w:szCs w:val="24"/>
        </w:rPr>
      </w:pPr>
    </w:p>
    <w:p w:rsidR="00A45503" w:rsidRPr="00A45503" w:rsidRDefault="00A45503" w:rsidP="00A45503">
      <w:pPr>
        <w:ind w:left="240" w:right="1120" w:hangingChars="100" w:hanging="240"/>
        <w:jc w:val="left"/>
        <w:rPr>
          <w:rFonts w:ascii="HG丸ｺﾞｼｯｸM-PRO" w:eastAsia="HG丸ｺﾞｼｯｸM-PRO" w:hAnsi="HG丸ｺﾞｼｯｸM-PRO"/>
          <w:sz w:val="24"/>
          <w:szCs w:val="24"/>
          <w:u w:val="thick"/>
        </w:rPr>
      </w:pPr>
      <w:r>
        <w:rPr>
          <w:rFonts w:ascii="HG丸ｺﾞｼｯｸM-PRO" w:eastAsia="HG丸ｺﾞｼｯｸM-PRO" w:hAnsi="HG丸ｺﾞｼｯｸM-PRO" w:hint="eastAsia"/>
          <w:sz w:val="24"/>
          <w:szCs w:val="24"/>
          <w:u w:val="thick"/>
        </w:rPr>
        <w:t>※２「加算に規定するメンバー</w:t>
      </w:r>
      <w:r w:rsidRPr="00A45503">
        <w:rPr>
          <w:rFonts w:ascii="HG丸ｺﾞｼｯｸM-PRO" w:eastAsia="HG丸ｺﾞｼｯｸM-PRO" w:hAnsi="HG丸ｺﾞｼｯｸM-PRO" w:hint="eastAsia"/>
          <w:sz w:val="24"/>
          <w:szCs w:val="24"/>
          <w:u w:val="thick"/>
        </w:rPr>
        <w:t>」とは、</w:t>
      </w:r>
    </w:p>
    <w:p w:rsidR="00A45503" w:rsidRPr="00A45503" w:rsidRDefault="00A45503" w:rsidP="00A45503">
      <w:pPr>
        <w:ind w:right="11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45503">
        <w:rPr>
          <w:rFonts w:ascii="HG丸ｺﾞｼｯｸM-PRO" w:eastAsia="HG丸ｺﾞｼｯｸM-PRO" w:hAnsi="HG丸ｺﾞｼｯｸM-PRO" w:hint="eastAsia"/>
          <w:sz w:val="24"/>
          <w:szCs w:val="24"/>
        </w:rPr>
        <w:t>別添の「退院退所加算（参考資料）」をご確認くさだい。</w:t>
      </w:r>
    </w:p>
    <w:p w:rsidR="003B4018" w:rsidRPr="00A45503" w:rsidRDefault="003B4018" w:rsidP="009B2166">
      <w:pPr>
        <w:rPr>
          <w:b/>
          <w:sz w:val="24"/>
        </w:rPr>
      </w:pPr>
    </w:p>
    <w:p w:rsidR="001821F6" w:rsidRPr="00A45503" w:rsidRDefault="001821F6" w:rsidP="009B2166">
      <w:pPr>
        <w:rPr>
          <w:b/>
          <w:sz w:val="24"/>
        </w:rPr>
      </w:pPr>
    </w:p>
    <w:p w:rsidR="00312ED7" w:rsidRDefault="00312ED7" w:rsidP="009B2166">
      <w:pPr>
        <w:rPr>
          <w:b/>
          <w:sz w:val="24"/>
        </w:rPr>
      </w:pPr>
    </w:p>
    <w:p w:rsidR="00312ED7" w:rsidRDefault="00312ED7" w:rsidP="009B2166">
      <w:pPr>
        <w:rPr>
          <w:b/>
          <w:sz w:val="24"/>
        </w:rPr>
      </w:pPr>
    </w:p>
    <w:p w:rsidR="00C72E06" w:rsidRDefault="00D546FE" w:rsidP="009B2166">
      <w:pPr>
        <w:rPr>
          <w:rFonts w:asciiTheme="majorEastAsia" w:eastAsiaTheme="majorEastAsia" w:hAnsiTheme="majorEastAsia"/>
          <w:b/>
          <w:sz w:val="32"/>
          <w:szCs w:val="32"/>
        </w:rPr>
      </w:pPr>
      <w:r w:rsidRPr="0018281D">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73600" behindDoc="0" locked="0" layoutInCell="1" allowOverlap="1" wp14:anchorId="5EEC9A75" wp14:editId="35EE53AB">
                <wp:simplePos x="0" y="0"/>
                <wp:positionH relativeFrom="margin">
                  <wp:align>left</wp:align>
                </wp:positionH>
                <wp:positionV relativeFrom="paragraph">
                  <wp:posOffset>-2540</wp:posOffset>
                </wp:positionV>
                <wp:extent cx="4210050" cy="476250"/>
                <wp:effectExtent l="0" t="0" r="19050" b="19050"/>
                <wp:wrapNone/>
                <wp:docPr id="9" name="額縁 9"/>
                <wp:cNvGraphicFramePr/>
                <a:graphic xmlns:a="http://schemas.openxmlformats.org/drawingml/2006/main">
                  <a:graphicData uri="http://schemas.microsoft.com/office/word/2010/wordprocessingShape">
                    <wps:wsp>
                      <wps:cNvSpPr/>
                      <wps:spPr>
                        <a:xfrm>
                          <a:off x="0" y="0"/>
                          <a:ext cx="4210050" cy="476250"/>
                        </a:xfrm>
                        <a:prstGeom prst="beve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E097B1" id="額縁 9" o:spid="_x0000_s1026" type="#_x0000_t84" style="position:absolute;left:0;text-align:left;margin-left:0;margin-top:-.2pt;width:331.5pt;height:37.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" filled="f" strokecolor="#41719c" strokeweight="1pt">
                <w10:wrap anchorx="margin"/>
              </v:shape>
            </w:pict>
          </mc:Fallback>
        </mc:AlternateContent>
      </w:r>
      <w:r w:rsidR="00C72E06" w:rsidRPr="00C72E06">
        <w:rPr>
          <w:rFonts w:asciiTheme="majorEastAsia" w:eastAsiaTheme="majorEastAsia" w:hAnsiTheme="majorEastAsia" w:hint="eastAsia"/>
          <w:b/>
          <w:sz w:val="32"/>
          <w:szCs w:val="32"/>
        </w:rPr>
        <w:t>【４】実地指導</w:t>
      </w:r>
      <w:r>
        <w:rPr>
          <w:rFonts w:asciiTheme="majorEastAsia" w:eastAsiaTheme="majorEastAsia" w:hAnsiTheme="majorEastAsia" w:hint="eastAsia"/>
          <w:b/>
          <w:sz w:val="32"/>
          <w:szCs w:val="32"/>
        </w:rPr>
        <w:t>の結果についての今後の対応</w:t>
      </w:r>
    </w:p>
    <w:p w:rsidR="001D6661" w:rsidRDefault="001D6661" w:rsidP="001821F6">
      <w:pPr>
        <w:ind w:left="320" w:hangingChars="100" w:hanging="320"/>
        <w:rPr>
          <w:rFonts w:asciiTheme="minorEastAsia" w:hAnsiTheme="minorEastAsia"/>
          <w:sz w:val="32"/>
          <w:szCs w:val="32"/>
        </w:rPr>
      </w:pPr>
      <w:r>
        <w:rPr>
          <w:rFonts w:asciiTheme="minorEastAsia" w:hAnsiTheme="minorEastAsia"/>
          <w:noProof/>
          <w:sz w:val="32"/>
          <w:szCs w:val="32"/>
        </w:rPr>
        <mc:AlternateContent>
          <mc:Choice Requires="wps">
            <w:drawing>
              <wp:anchor distT="0" distB="0" distL="114300" distR="114300" simplePos="0" relativeHeight="251674624" behindDoc="0" locked="0" layoutInCell="1" allowOverlap="1">
                <wp:simplePos x="0" y="0"/>
                <wp:positionH relativeFrom="column">
                  <wp:posOffset>-99060</wp:posOffset>
                </wp:positionH>
                <wp:positionV relativeFrom="paragraph">
                  <wp:posOffset>454660</wp:posOffset>
                </wp:positionV>
                <wp:extent cx="5638800" cy="485775"/>
                <wp:effectExtent l="19050" t="19050" r="19050" b="28575"/>
                <wp:wrapNone/>
                <wp:docPr id="1" name="大かっこ 1"/>
                <wp:cNvGraphicFramePr/>
                <a:graphic xmlns:a="http://schemas.openxmlformats.org/drawingml/2006/main">
                  <a:graphicData uri="http://schemas.microsoft.com/office/word/2010/wordprocessingShape">
                    <wps:wsp>
                      <wps:cNvSpPr/>
                      <wps:spPr>
                        <a:xfrm>
                          <a:off x="0" y="0"/>
                          <a:ext cx="5638800" cy="485775"/>
                        </a:xfrm>
                        <a:prstGeom prst="bracketPair">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4E0D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8pt;margin-top:35.8pt;width:444pt;height:3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" strokecolor="#0070c0" strokeweight="2.25pt">
                <v:stroke joinstyle="miter"/>
              </v:shape>
            </w:pict>
          </mc:Fallback>
        </mc:AlternateContent>
      </w:r>
    </w:p>
    <w:p w:rsidR="001821F6" w:rsidRPr="001D6661" w:rsidRDefault="001821F6" w:rsidP="001821F6">
      <w:pPr>
        <w:ind w:left="241" w:hangingChars="100" w:hanging="241"/>
        <w:rPr>
          <w:rFonts w:ascii="HG丸ｺﾞｼｯｸM-PRO" w:eastAsia="HG丸ｺﾞｼｯｸM-PRO" w:hAnsi="HG丸ｺﾞｼｯｸM-PRO"/>
          <w:b/>
          <w:sz w:val="24"/>
          <w:szCs w:val="24"/>
        </w:rPr>
      </w:pPr>
      <w:r w:rsidRPr="001D6661">
        <w:rPr>
          <w:rFonts w:ascii="HG丸ｺﾞｼｯｸM-PRO" w:eastAsia="HG丸ｺﾞｼｯｸM-PRO" w:hAnsi="HG丸ｺﾞｼｯｸM-PRO" w:hint="eastAsia"/>
          <w:b/>
          <w:sz w:val="24"/>
          <w:szCs w:val="24"/>
        </w:rPr>
        <w:t>３ページの【</w:t>
      </w:r>
      <w:r w:rsidRPr="001D6661">
        <w:rPr>
          <w:rFonts w:ascii="HG丸ｺﾞｼｯｸM-PRO" w:eastAsia="HG丸ｺﾞｼｯｸM-PRO" w:hAnsi="HG丸ｺﾞｼｯｸM-PRO" w:hint="eastAsia"/>
          <w:b/>
          <w:sz w:val="24"/>
          <w:szCs w:val="24"/>
          <w:u w:val="thick"/>
        </w:rPr>
        <w:t>全てのサービスに共通</w:t>
      </w:r>
      <w:r w:rsidRPr="001D6661">
        <w:rPr>
          <w:rFonts w:ascii="HG丸ｺﾞｼｯｸM-PRO" w:eastAsia="HG丸ｺﾞｼｯｸM-PRO" w:hAnsi="HG丸ｺﾞｼｯｸM-PRO" w:hint="eastAsia"/>
          <w:b/>
          <w:sz w:val="24"/>
          <w:szCs w:val="24"/>
        </w:rPr>
        <w:t>】する【</w:t>
      </w:r>
      <w:r w:rsidRPr="001D6661">
        <w:rPr>
          <w:rFonts w:ascii="HG丸ｺﾞｼｯｸM-PRO" w:eastAsia="HG丸ｺﾞｼｯｸM-PRO" w:hAnsi="HG丸ｺﾞｼｯｸM-PRO" w:hint="eastAsia"/>
          <w:b/>
          <w:sz w:val="24"/>
          <w:szCs w:val="24"/>
          <w:u w:val="thick"/>
        </w:rPr>
        <w:t>指導内容（口頭指示）</w:t>
      </w:r>
      <w:r w:rsidRPr="001D6661">
        <w:rPr>
          <w:rFonts w:ascii="HG丸ｺﾞｼｯｸM-PRO" w:eastAsia="HG丸ｺﾞｼｯｸM-PRO" w:hAnsi="HG丸ｺﾞｼｯｸM-PRO" w:hint="eastAsia"/>
          <w:b/>
          <w:sz w:val="24"/>
          <w:szCs w:val="24"/>
        </w:rPr>
        <w:t>】の【</w:t>
      </w:r>
      <w:r w:rsidRPr="001D6661">
        <w:rPr>
          <w:rFonts w:ascii="HG丸ｺﾞｼｯｸM-PRO" w:eastAsia="HG丸ｺﾞｼｯｸM-PRO" w:hAnsi="HG丸ｺﾞｼｯｸM-PRO" w:hint="eastAsia"/>
          <w:b/>
          <w:sz w:val="24"/>
          <w:szCs w:val="24"/>
          <w:u w:val="thick"/>
        </w:rPr>
        <w:t>◎</w:t>
      </w:r>
      <w:r w:rsidRPr="001D6661">
        <w:rPr>
          <w:rFonts w:ascii="HG丸ｺﾞｼｯｸM-PRO" w:eastAsia="HG丸ｺﾞｼｯｸM-PRO" w:hAnsi="HG丸ｺﾞｼｯｸM-PRO" w:hint="eastAsia"/>
          <w:b/>
          <w:sz w:val="24"/>
          <w:szCs w:val="24"/>
        </w:rPr>
        <w:t>】の</w:t>
      </w:r>
    </w:p>
    <w:p w:rsidR="00D546FE" w:rsidRPr="001D6661" w:rsidRDefault="001821F6" w:rsidP="001821F6">
      <w:pPr>
        <w:ind w:left="241" w:hangingChars="100" w:hanging="241"/>
        <w:rPr>
          <w:rFonts w:ascii="HG丸ｺﾞｼｯｸM-PRO" w:eastAsia="HG丸ｺﾞｼｯｸM-PRO" w:hAnsi="HG丸ｺﾞｼｯｸM-PRO"/>
          <w:b/>
          <w:sz w:val="24"/>
          <w:szCs w:val="24"/>
        </w:rPr>
      </w:pPr>
      <w:r w:rsidRPr="001D6661">
        <w:rPr>
          <w:rFonts w:ascii="HG丸ｺﾞｼｯｸM-PRO" w:eastAsia="HG丸ｺﾞｼｯｸM-PRO" w:hAnsi="HG丸ｺﾞｼｯｸM-PRO" w:hint="eastAsia"/>
          <w:b/>
          <w:sz w:val="24"/>
          <w:szCs w:val="24"/>
        </w:rPr>
        <w:t>項目について</w:t>
      </w:r>
    </w:p>
    <w:p w:rsidR="001D6661" w:rsidRPr="001821F6" w:rsidRDefault="001D6661" w:rsidP="001821F6">
      <w:pPr>
        <w:ind w:left="240" w:hangingChars="100" w:hanging="240"/>
        <w:rPr>
          <w:rFonts w:ascii="HG丸ｺﾞｼｯｸM-PRO" w:eastAsia="HG丸ｺﾞｼｯｸM-PRO" w:hAnsi="HG丸ｺﾞｼｯｸM-PRO"/>
          <w:sz w:val="24"/>
          <w:szCs w:val="24"/>
        </w:rPr>
      </w:pPr>
    </w:p>
    <w:p w:rsidR="00D546FE" w:rsidRDefault="001821F6" w:rsidP="005165AB">
      <w:pPr>
        <w:ind w:firstLineChars="100" w:firstLine="241"/>
        <w:rPr>
          <w:rFonts w:ascii="HG丸ｺﾞｼｯｸM-PRO" w:eastAsia="HG丸ｺﾞｼｯｸM-PRO" w:hAnsi="HG丸ｺﾞｼｯｸM-PRO"/>
          <w:color w:val="000000" w:themeColor="text1"/>
          <w:sz w:val="24"/>
          <w:szCs w:val="24"/>
        </w:rPr>
      </w:pPr>
      <w:r w:rsidRPr="005165AB">
        <w:rPr>
          <w:rFonts w:ascii="HG丸ｺﾞｼｯｸM-PRO" w:eastAsia="HG丸ｺﾞｼｯｸM-PRO" w:hAnsi="HG丸ｺﾞｼｯｸM-PRO" w:hint="eastAsia"/>
          <w:b/>
          <w:sz w:val="24"/>
          <w:szCs w:val="24"/>
        </w:rPr>
        <w:t>「◎</w:t>
      </w:r>
      <w:r w:rsidRPr="005165AB">
        <w:rPr>
          <w:rFonts w:ascii="HG丸ｺﾞｼｯｸM-PRO" w:eastAsia="HG丸ｺﾞｼｯｸM-PRO" w:hAnsi="HG丸ｺﾞｼｯｸM-PRO" w:hint="eastAsia"/>
          <w:b/>
          <w:color w:val="000000" w:themeColor="text1"/>
          <w:sz w:val="24"/>
          <w:szCs w:val="24"/>
        </w:rPr>
        <w:t>受給資格等の確認について、被保険者の要介護認定の有無及び有効期間等の確認を行う必要があることから、被保険者証や負担割合証の原本を、毎月確認すること。」</w:t>
      </w:r>
      <w:r w:rsidR="001D6661">
        <w:rPr>
          <w:rFonts w:ascii="HG丸ｺﾞｼｯｸM-PRO" w:eastAsia="HG丸ｺﾞｼｯｸM-PRO" w:hAnsi="HG丸ｺﾞｼｯｸM-PRO" w:hint="eastAsia"/>
          <w:color w:val="000000" w:themeColor="text1"/>
          <w:sz w:val="24"/>
          <w:szCs w:val="24"/>
        </w:rPr>
        <w:t>については、平成３０年度の集団指導</w:t>
      </w:r>
      <w:r w:rsidR="005165AB">
        <w:rPr>
          <w:rFonts w:ascii="HG丸ｺﾞｼｯｸM-PRO" w:eastAsia="HG丸ｺﾞｼｯｸM-PRO" w:hAnsi="HG丸ｺﾞｼｯｸM-PRO" w:hint="eastAsia"/>
          <w:color w:val="000000" w:themeColor="text1"/>
          <w:sz w:val="24"/>
          <w:szCs w:val="24"/>
        </w:rPr>
        <w:t>で指導した内容になりますが、それ</w:t>
      </w:r>
      <w:r w:rsidR="001D6661">
        <w:rPr>
          <w:rFonts w:ascii="HG丸ｺﾞｼｯｸM-PRO" w:eastAsia="HG丸ｺﾞｼｯｸM-PRO" w:hAnsi="HG丸ｺﾞｼｯｸM-PRO" w:hint="eastAsia"/>
          <w:color w:val="000000" w:themeColor="text1"/>
          <w:sz w:val="24"/>
          <w:szCs w:val="24"/>
        </w:rPr>
        <w:t>以降、実地指導の場で全ての</w:t>
      </w:r>
      <w:r w:rsidR="005165AB">
        <w:rPr>
          <w:rFonts w:ascii="HG丸ｺﾞｼｯｸM-PRO" w:eastAsia="HG丸ｺﾞｼｯｸM-PRO" w:hAnsi="HG丸ｺﾞｼｯｸM-PRO" w:hint="eastAsia"/>
          <w:color w:val="000000" w:themeColor="text1"/>
          <w:sz w:val="24"/>
          <w:szCs w:val="24"/>
        </w:rPr>
        <w:t>サービス</w:t>
      </w:r>
      <w:r w:rsidR="001D6661">
        <w:rPr>
          <w:rFonts w:ascii="HG丸ｺﾞｼｯｸM-PRO" w:eastAsia="HG丸ｺﾞｼｯｸM-PRO" w:hAnsi="HG丸ｺﾞｼｯｸM-PRO" w:hint="eastAsia"/>
          <w:color w:val="000000" w:themeColor="text1"/>
          <w:sz w:val="24"/>
          <w:szCs w:val="24"/>
        </w:rPr>
        <w:t>事業所において、再度お伝えして</w:t>
      </w:r>
      <w:r w:rsidR="005165AB">
        <w:rPr>
          <w:rFonts w:ascii="HG丸ｺﾞｼｯｸM-PRO" w:eastAsia="HG丸ｺﾞｼｯｸM-PRO" w:hAnsi="HG丸ｺﾞｼｯｸM-PRO" w:hint="eastAsia"/>
          <w:color w:val="000000" w:themeColor="text1"/>
          <w:sz w:val="24"/>
          <w:szCs w:val="24"/>
        </w:rPr>
        <w:t>いるにもかかわらず</w:t>
      </w:r>
      <w:r w:rsidR="001D6661">
        <w:rPr>
          <w:rFonts w:ascii="HG丸ｺﾞｼｯｸM-PRO" w:eastAsia="HG丸ｺﾞｼｯｸM-PRO" w:hAnsi="HG丸ｺﾞｼｯｸM-PRO" w:hint="eastAsia"/>
          <w:color w:val="000000" w:themeColor="text1"/>
          <w:sz w:val="24"/>
          <w:szCs w:val="24"/>
        </w:rPr>
        <w:t>、未だに浸透しておらず、改善が見られていない</w:t>
      </w:r>
      <w:r w:rsidR="005165AB">
        <w:rPr>
          <w:rFonts w:ascii="HG丸ｺﾞｼｯｸM-PRO" w:eastAsia="HG丸ｺﾞｼｯｸM-PRO" w:hAnsi="HG丸ｺﾞｼｯｸM-PRO" w:hint="eastAsia"/>
          <w:color w:val="000000" w:themeColor="text1"/>
          <w:sz w:val="24"/>
          <w:szCs w:val="24"/>
        </w:rPr>
        <w:t>状況である</w:t>
      </w:r>
      <w:r w:rsidR="001D6661">
        <w:rPr>
          <w:rFonts w:ascii="HG丸ｺﾞｼｯｸM-PRO" w:eastAsia="HG丸ｺﾞｼｯｸM-PRO" w:hAnsi="HG丸ｺﾞｼｯｸM-PRO" w:hint="eastAsia"/>
          <w:color w:val="000000" w:themeColor="text1"/>
          <w:sz w:val="24"/>
          <w:szCs w:val="24"/>
        </w:rPr>
        <w:t>と感じております。</w:t>
      </w:r>
    </w:p>
    <w:p w:rsidR="00A0168D" w:rsidRPr="00A0168D" w:rsidRDefault="00A0168D" w:rsidP="00A0168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事業所は、</w:t>
      </w:r>
      <w:r w:rsidR="00054533">
        <w:rPr>
          <w:rFonts w:ascii="HG丸ｺﾞｼｯｸM-PRO" w:eastAsia="HG丸ｺﾞｼｯｸM-PRO" w:hAnsi="HG丸ｺﾞｼｯｸM-PRO" w:hint="eastAsia"/>
          <w:sz w:val="24"/>
          <w:szCs w:val="24"/>
        </w:rPr>
        <w:t>給付管理を行う上で、</w:t>
      </w:r>
      <w:r w:rsidRPr="00A0168D">
        <w:rPr>
          <w:rFonts w:ascii="HG丸ｺﾞｼｯｸM-PRO" w:eastAsia="HG丸ｺﾞｼｯｸM-PRO" w:hAnsi="HG丸ｺﾞｼｯｸM-PRO" w:hint="eastAsia"/>
          <w:sz w:val="24"/>
          <w:szCs w:val="24"/>
        </w:rPr>
        <w:t>介護保険被保険者証および負担割合証の</w:t>
      </w:r>
      <w:r w:rsidRPr="00A0168D">
        <w:rPr>
          <w:rFonts w:ascii="HG丸ｺﾞｼｯｸM-PRO" w:eastAsia="HG丸ｺﾞｼｯｸM-PRO" w:hAnsi="HG丸ｺﾞｼｯｸM-PRO" w:hint="eastAsia"/>
          <w:b/>
          <w:sz w:val="24"/>
          <w:szCs w:val="24"/>
          <w:u w:val="thick"/>
        </w:rPr>
        <w:t>原本</w:t>
      </w:r>
      <w:r w:rsidRPr="00A0168D">
        <w:rPr>
          <w:rFonts w:ascii="HG丸ｺﾞｼｯｸM-PRO" w:eastAsia="HG丸ｺﾞｼｯｸM-PRO" w:hAnsi="HG丸ｺﾞｼｯｸM-PRO" w:hint="eastAsia"/>
          <w:sz w:val="24"/>
          <w:szCs w:val="24"/>
        </w:rPr>
        <w:t>を</w:t>
      </w:r>
      <w:r w:rsidRPr="00A0168D">
        <w:rPr>
          <w:rFonts w:ascii="HG丸ｺﾞｼｯｸM-PRO" w:eastAsia="HG丸ｺﾞｼｯｸM-PRO" w:hAnsi="HG丸ｺﾞｼｯｸM-PRO" w:hint="eastAsia"/>
          <w:b/>
          <w:sz w:val="24"/>
          <w:szCs w:val="24"/>
          <w:u w:val="thick"/>
        </w:rPr>
        <w:t>毎月</w:t>
      </w:r>
      <w:r w:rsidRPr="00A0168D">
        <w:rPr>
          <w:rFonts w:ascii="HG丸ｺﾞｼｯｸM-PRO" w:eastAsia="HG丸ｺﾞｼｯｸM-PRO" w:hAnsi="HG丸ｺﾞｼｯｸM-PRO" w:hint="eastAsia"/>
          <w:sz w:val="24"/>
          <w:szCs w:val="24"/>
        </w:rPr>
        <w:t>、確認していただく</w:t>
      </w:r>
      <w:r>
        <w:rPr>
          <w:rFonts w:ascii="HG丸ｺﾞｼｯｸM-PRO" w:eastAsia="HG丸ｺﾞｼｯｸM-PRO" w:hAnsi="HG丸ｺﾞｼｯｸM-PRO" w:hint="eastAsia"/>
          <w:sz w:val="24"/>
          <w:szCs w:val="24"/>
        </w:rPr>
        <w:t>必要があ</w:t>
      </w:r>
      <w:r w:rsidR="001F31A4">
        <w:rPr>
          <w:rFonts w:ascii="HG丸ｺﾞｼｯｸM-PRO" w:eastAsia="HG丸ｺﾞｼｯｸM-PRO" w:hAnsi="HG丸ｺﾞｼｯｸM-PRO" w:hint="eastAsia"/>
          <w:sz w:val="24"/>
          <w:szCs w:val="24"/>
        </w:rPr>
        <w:t>るため、適切なご対応をお願いいたします。</w:t>
      </w:r>
    </w:p>
    <w:p w:rsidR="00A0168D" w:rsidRDefault="00A0168D" w:rsidP="00A0168D">
      <w:pPr>
        <w:ind w:firstLineChars="100" w:firstLine="241"/>
        <w:rPr>
          <w:rFonts w:ascii="HG丸ｺﾞｼｯｸM-PRO" w:eastAsia="HG丸ｺﾞｼｯｸM-PRO" w:hAnsi="HG丸ｺﾞｼｯｸM-PRO"/>
          <w:b/>
          <w:sz w:val="24"/>
          <w:szCs w:val="24"/>
        </w:rPr>
      </w:pPr>
    </w:p>
    <w:p w:rsidR="00A0168D" w:rsidRPr="00A0168D" w:rsidRDefault="00A0168D" w:rsidP="009B2166">
      <w:pPr>
        <w:rPr>
          <w:rFonts w:ascii="HG丸ｺﾞｼｯｸM-PRO" w:eastAsia="HG丸ｺﾞｼｯｸM-PRO" w:hAnsi="HG丸ｺﾞｼｯｸM-PRO"/>
          <w:color w:val="000000" w:themeColor="text1"/>
          <w:sz w:val="24"/>
          <w:szCs w:val="24"/>
        </w:rPr>
      </w:pPr>
    </w:p>
    <w:p w:rsidR="001821F6" w:rsidRPr="00054533" w:rsidRDefault="001821F6" w:rsidP="009B2166">
      <w:pPr>
        <w:rPr>
          <w:rFonts w:asciiTheme="majorEastAsia" w:eastAsiaTheme="majorEastAsia" w:hAnsiTheme="majorEastAsia"/>
          <w:b/>
          <w:sz w:val="32"/>
          <w:szCs w:val="32"/>
        </w:rPr>
      </w:pPr>
    </w:p>
    <w:p w:rsidR="00312ED7" w:rsidRDefault="00312ED7" w:rsidP="009B2166">
      <w:pPr>
        <w:rPr>
          <w:rFonts w:asciiTheme="majorEastAsia" w:eastAsiaTheme="majorEastAsia" w:hAnsiTheme="majorEastAsia"/>
          <w:b/>
          <w:sz w:val="32"/>
          <w:szCs w:val="32"/>
        </w:rPr>
      </w:pPr>
    </w:p>
    <w:p w:rsidR="001E4F77" w:rsidRDefault="001E4F77" w:rsidP="009B2166">
      <w:pPr>
        <w:rPr>
          <w:rFonts w:asciiTheme="majorEastAsia" w:eastAsiaTheme="majorEastAsia" w:hAnsiTheme="majorEastAsia"/>
          <w:b/>
          <w:sz w:val="32"/>
          <w:szCs w:val="32"/>
        </w:rPr>
      </w:pPr>
    </w:p>
    <w:p w:rsidR="001E4F77" w:rsidRDefault="001E4F77" w:rsidP="009B2166">
      <w:pPr>
        <w:rPr>
          <w:rFonts w:asciiTheme="majorEastAsia" w:eastAsiaTheme="majorEastAsia" w:hAnsiTheme="majorEastAsia"/>
          <w:b/>
          <w:sz w:val="32"/>
          <w:szCs w:val="32"/>
        </w:rPr>
      </w:pPr>
    </w:p>
    <w:p w:rsidR="00A0168D" w:rsidRDefault="00A0168D" w:rsidP="009B2166">
      <w:pPr>
        <w:rPr>
          <w:rFonts w:asciiTheme="majorEastAsia" w:eastAsiaTheme="majorEastAsia" w:hAnsiTheme="majorEastAsia"/>
          <w:b/>
          <w:sz w:val="32"/>
          <w:szCs w:val="32"/>
        </w:rPr>
      </w:pPr>
    </w:p>
    <w:p w:rsidR="00054533" w:rsidRDefault="00054533" w:rsidP="009B2166">
      <w:pPr>
        <w:rPr>
          <w:rFonts w:asciiTheme="majorEastAsia" w:eastAsiaTheme="majorEastAsia" w:hAnsiTheme="majorEastAsia"/>
          <w:b/>
          <w:sz w:val="32"/>
          <w:szCs w:val="32"/>
        </w:rPr>
      </w:pPr>
    </w:p>
    <w:p w:rsidR="00054533" w:rsidRDefault="00054533" w:rsidP="009B2166">
      <w:pPr>
        <w:rPr>
          <w:rFonts w:asciiTheme="majorEastAsia" w:eastAsiaTheme="majorEastAsia" w:hAnsiTheme="majorEastAsia"/>
          <w:b/>
          <w:sz w:val="32"/>
          <w:szCs w:val="32"/>
        </w:rPr>
      </w:pPr>
    </w:p>
    <w:p w:rsidR="00054533" w:rsidRDefault="00054533" w:rsidP="009B2166">
      <w:pPr>
        <w:rPr>
          <w:rFonts w:asciiTheme="majorEastAsia" w:eastAsiaTheme="majorEastAsia" w:hAnsiTheme="majorEastAsia"/>
          <w:b/>
          <w:sz w:val="32"/>
          <w:szCs w:val="32"/>
        </w:rPr>
      </w:pPr>
    </w:p>
    <w:p w:rsidR="00054533" w:rsidRDefault="00054533" w:rsidP="009B2166">
      <w:pPr>
        <w:rPr>
          <w:rFonts w:asciiTheme="majorEastAsia" w:eastAsiaTheme="majorEastAsia" w:hAnsiTheme="majorEastAsia"/>
          <w:b/>
          <w:sz w:val="32"/>
          <w:szCs w:val="32"/>
        </w:rPr>
      </w:pPr>
    </w:p>
    <w:p w:rsidR="00054533" w:rsidRDefault="00054533" w:rsidP="009B2166">
      <w:pPr>
        <w:rPr>
          <w:rFonts w:asciiTheme="majorEastAsia" w:eastAsiaTheme="majorEastAsia" w:hAnsiTheme="majorEastAsia"/>
          <w:b/>
          <w:sz w:val="32"/>
          <w:szCs w:val="32"/>
        </w:rPr>
      </w:pPr>
    </w:p>
    <w:p w:rsidR="00A0168D" w:rsidRDefault="00A0168D" w:rsidP="009B2166">
      <w:pPr>
        <w:rPr>
          <w:rFonts w:asciiTheme="majorEastAsia" w:eastAsiaTheme="majorEastAsia" w:hAnsiTheme="majorEastAsia"/>
          <w:b/>
          <w:sz w:val="32"/>
          <w:szCs w:val="32"/>
        </w:rPr>
      </w:pPr>
    </w:p>
    <w:p w:rsidR="007F52BE" w:rsidRDefault="007F52BE" w:rsidP="007F52BE">
      <w:pPr>
        <w:rPr>
          <w:rFonts w:asciiTheme="majorEastAsia" w:eastAsiaTheme="majorEastAsia" w:hAnsiTheme="majorEastAsia"/>
          <w:b/>
          <w:sz w:val="32"/>
          <w:szCs w:val="32"/>
        </w:rPr>
      </w:pPr>
    </w:p>
    <w:p w:rsidR="007F52BE" w:rsidRDefault="007F52BE" w:rsidP="007F52BE">
      <w:pPr>
        <w:rPr>
          <w:rFonts w:asciiTheme="majorEastAsia" w:eastAsiaTheme="majorEastAsia" w:hAnsiTheme="majorEastAsia"/>
          <w:b/>
          <w:sz w:val="32"/>
          <w:szCs w:val="32"/>
        </w:rPr>
      </w:pPr>
      <w:r w:rsidRPr="0018281D">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76672" behindDoc="0" locked="0" layoutInCell="1" allowOverlap="1" wp14:anchorId="34BB48D7" wp14:editId="0FE63AD9">
                <wp:simplePos x="0" y="0"/>
                <wp:positionH relativeFrom="margin">
                  <wp:posOffset>-80010</wp:posOffset>
                </wp:positionH>
                <wp:positionV relativeFrom="paragraph">
                  <wp:posOffset>6985</wp:posOffset>
                </wp:positionV>
                <wp:extent cx="5753100" cy="476250"/>
                <wp:effectExtent l="0" t="0" r="19050" b="19050"/>
                <wp:wrapNone/>
                <wp:docPr id="2" name="額縁 2"/>
                <wp:cNvGraphicFramePr/>
                <a:graphic xmlns:a="http://schemas.openxmlformats.org/drawingml/2006/main">
                  <a:graphicData uri="http://schemas.microsoft.com/office/word/2010/wordprocessingShape">
                    <wps:wsp>
                      <wps:cNvSpPr/>
                      <wps:spPr>
                        <a:xfrm>
                          <a:off x="0" y="0"/>
                          <a:ext cx="5753100" cy="476250"/>
                        </a:xfrm>
                        <a:prstGeom prst="bevel">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C5C31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6.3pt;margin-top:.55pt;width:453pt;height:37.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" filled="f" strokecolor="#41719c" strokeweight="1pt">
                <w10:wrap anchorx="margin"/>
              </v:shape>
            </w:pict>
          </mc:Fallback>
        </mc:AlternateContent>
      </w:r>
      <w:r w:rsidRPr="007F52BE">
        <w:rPr>
          <w:rFonts w:asciiTheme="majorEastAsia" w:eastAsiaTheme="majorEastAsia" w:hAnsiTheme="majorEastAsia" w:hint="eastAsia"/>
          <w:b/>
          <w:spacing w:val="85"/>
          <w:kern w:val="0"/>
          <w:sz w:val="32"/>
          <w:szCs w:val="32"/>
          <w:fitText w:val="8667" w:id="-1567878144"/>
        </w:rPr>
        <w:t>【５】実地指導により確認できた好事</w:t>
      </w:r>
      <w:r w:rsidRPr="007F52BE">
        <w:rPr>
          <w:rFonts w:asciiTheme="majorEastAsia" w:eastAsiaTheme="majorEastAsia" w:hAnsiTheme="majorEastAsia" w:hint="eastAsia"/>
          <w:b/>
          <w:spacing w:val="-2"/>
          <w:kern w:val="0"/>
          <w:sz w:val="32"/>
          <w:szCs w:val="32"/>
          <w:fitText w:val="8667" w:id="-1567878144"/>
        </w:rPr>
        <w:t>例</w:t>
      </w:r>
    </w:p>
    <w:p w:rsidR="007F52BE" w:rsidRDefault="007F52BE" w:rsidP="007F52BE">
      <w:pPr>
        <w:rPr>
          <w:rFonts w:asciiTheme="majorEastAsia" w:eastAsiaTheme="majorEastAsia" w:hAnsiTheme="majorEastAsia"/>
          <w:color w:val="FF0000"/>
          <w:sz w:val="24"/>
          <w:szCs w:val="24"/>
        </w:rPr>
      </w:pPr>
      <w:r>
        <w:rPr>
          <w:rFonts w:asciiTheme="majorEastAsia" w:eastAsiaTheme="majorEastAsia" w:hAnsiTheme="majorEastAsia"/>
          <w:noProof/>
          <w:color w:val="FF0000"/>
          <w:sz w:val="24"/>
          <w:szCs w:val="24"/>
        </w:rPr>
        <mc:AlternateContent>
          <mc:Choice Requires="wps">
            <w:drawing>
              <wp:anchor distT="0" distB="0" distL="114300" distR="114300" simplePos="0" relativeHeight="251677696" behindDoc="0" locked="0" layoutInCell="1" allowOverlap="1" wp14:anchorId="0E6C490A" wp14:editId="6B3AAC91">
                <wp:simplePos x="0" y="0"/>
                <wp:positionH relativeFrom="column">
                  <wp:posOffset>-142240</wp:posOffset>
                </wp:positionH>
                <wp:positionV relativeFrom="paragraph">
                  <wp:posOffset>205447</wp:posOffset>
                </wp:positionV>
                <wp:extent cx="5811716" cy="539261"/>
                <wp:effectExtent l="0" t="0" r="17780" b="13335"/>
                <wp:wrapNone/>
                <wp:docPr id="11" name="大かっこ 11"/>
                <wp:cNvGraphicFramePr/>
                <a:graphic xmlns:a="http://schemas.openxmlformats.org/drawingml/2006/main">
                  <a:graphicData uri="http://schemas.microsoft.com/office/word/2010/wordprocessingShape">
                    <wps:wsp>
                      <wps:cNvSpPr/>
                      <wps:spPr>
                        <a:xfrm>
                          <a:off x="0" y="0"/>
                          <a:ext cx="5811716" cy="539261"/>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79D5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1.2pt;margin-top:16.2pt;width:457.6pt;height:42.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" strokecolor="black [3213]" strokeweight="1.5pt">
                <v:stroke joinstyle="miter"/>
              </v:shape>
            </w:pict>
          </mc:Fallback>
        </mc:AlternateContent>
      </w:r>
    </w:p>
    <w:p w:rsidR="007F52BE" w:rsidRPr="00054533" w:rsidRDefault="007F52BE" w:rsidP="007F52BE">
      <w:pPr>
        <w:rPr>
          <w:rFonts w:ascii="HG丸ｺﾞｼｯｸM-PRO" w:eastAsia="HG丸ｺﾞｼｯｸM-PRO" w:hAnsi="HG丸ｺﾞｼｯｸM-PRO"/>
          <w:b/>
          <w:color w:val="000000" w:themeColor="text1"/>
          <w:sz w:val="24"/>
          <w:szCs w:val="24"/>
        </w:rPr>
      </w:pPr>
      <w:r w:rsidRPr="00054533">
        <w:rPr>
          <w:rFonts w:ascii="HG丸ｺﾞｼｯｸM-PRO" w:eastAsia="HG丸ｺﾞｼｯｸM-PRO" w:hAnsi="HG丸ｺﾞｼｯｸM-PRO" w:hint="eastAsia"/>
          <w:color w:val="000000" w:themeColor="text1"/>
          <w:sz w:val="24"/>
          <w:szCs w:val="24"/>
          <w:highlight w:val="cyan"/>
        </w:rPr>
        <w:t>実施指導で現場の声をお聞かせいただく中で、無理なく継続可能な形で様々な工夫が見受けられる事例がありましたので、ご紹介させていいただきます。</w:t>
      </w:r>
    </w:p>
    <w:p w:rsidR="007F52BE" w:rsidRDefault="007F52BE" w:rsidP="007F52BE">
      <w:pPr>
        <w:rPr>
          <w:rFonts w:asciiTheme="majorEastAsia" w:eastAsiaTheme="majorEastAsia" w:hAnsiTheme="majorEastAsia"/>
          <w:color w:val="FF0000"/>
          <w:sz w:val="24"/>
          <w:szCs w:val="24"/>
        </w:rPr>
      </w:pPr>
    </w:p>
    <w:p w:rsidR="007F52BE" w:rsidRDefault="007F52BE" w:rsidP="007F52BE">
      <w:pPr>
        <w:rPr>
          <w:rFonts w:asciiTheme="majorEastAsia" w:eastAsiaTheme="majorEastAsia" w:hAnsiTheme="majorEastAsia"/>
          <w:color w:val="FF0000"/>
          <w:sz w:val="24"/>
          <w:szCs w:val="24"/>
        </w:rPr>
      </w:pPr>
    </w:p>
    <w:p w:rsidR="007F52BE" w:rsidRDefault="007F52BE" w:rsidP="007F52BE">
      <w:pPr>
        <w:rPr>
          <w:rFonts w:asciiTheme="majorEastAsia" w:eastAsiaTheme="majorEastAsia" w:hAnsiTheme="majorEastAsia"/>
          <w:b/>
          <w:sz w:val="24"/>
          <w:szCs w:val="24"/>
        </w:rPr>
      </w:pPr>
      <w:r>
        <w:rPr>
          <w:rFonts w:asciiTheme="majorEastAsia" w:eastAsiaTheme="majorEastAsia" w:hAnsiTheme="majorEastAsia" w:hint="eastAsia"/>
          <w:b/>
          <w:sz w:val="24"/>
          <w:szCs w:val="24"/>
        </w:rPr>
        <w:t>【職員のスキルアップのための工夫】</w:t>
      </w:r>
    </w:p>
    <w:p w:rsidR="007F52BE" w:rsidRDefault="007F52BE" w:rsidP="007F52BE">
      <w:pPr>
        <w:ind w:leftChars="100" w:left="210"/>
        <w:rPr>
          <w:rFonts w:ascii="HG丸ｺﾞｼｯｸM-PRO" w:eastAsia="HG丸ｺﾞｼｯｸM-PRO" w:hAnsi="HG丸ｺﾞｼｯｸM-PRO"/>
          <w:sz w:val="24"/>
          <w:szCs w:val="24"/>
        </w:rPr>
      </w:pPr>
      <w:r w:rsidRPr="003B70D0">
        <w:rPr>
          <w:rFonts w:ascii="HG丸ｺﾞｼｯｸM-PRO" w:eastAsia="HG丸ｺﾞｼｯｸM-PRO" w:hAnsi="HG丸ｺﾞｼｯｸM-PRO" w:hint="eastAsia"/>
          <w:sz w:val="24"/>
          <w:szCs w:val="24"/>
        </w:rPr>
        <w:t>＊事</w:t>
      </w:r>
      <w:r>
        <w:rPr>
          <w:rFonts w:ascii="HG丸ｺﾞｼｯｸM-PRO" w:eastAsia="HG丸ｺﾞｼｯｸM-PRO" w:hAnsi="HG丸ｺﾞｼｯｸM-PRO" w:hint="eastAsia"/>
          <w:sz w:val="24"/>
          <w:szCs w:val="24"/>
        </w:rPr>
        <w:t>業所内のケアマネジャー同士で、それぞれのケアプランをチェックし合う。</w:t>
      </w:r>
    </w:p>
    <w:p w:rsidR="007F52BE" w:rsidRDefault="007F52BE" w:rsidP="007F52BE">
      <w:pPr>
        <w:ind w:leftChars="100" w:left="570" w:hangingChars="150" w:hanging="360"/>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Pr>
          <w:rFonts w:ascii="ＭＳ 明朝" w:eastAsia="ＭＳ 明朝" w:hAnsi="ＭＳ 明朝" w:cs="ＭＳ 明朝"/>
          <w:sz w:val="24"/>
          <w:szCs w:val="24"/>
        </w:rPr>
        <w:t xml:space="preserve"> </w:t>
      </w:r>
      <w:r>
        <w:rPr>
          <w:rFonts w:ascii="HG丸ｺﾞｼｯｸM-PRO" w:eastAsia="HG丸ｺﾞｼｯｸM-PRO" w:hAnsi="HG丸ｺﾞｼｯｸM-PRO" w:hint="eastAsia"/>
          <w:sz w:val="24"/>
          <w:szCs w:val="24"/>
        </w:rPr>
        <w:t>不適切な文言などの確認・修正を行なうとともに、利用者の状態を多面的に把握することが可能となる。また、職員間のＯＪＴとしても機能する。</w:t>
      </w:r>
    </w:p>
    <w:p w:rsidR="007F52BE" w:rsidRPr="00A66D80" w:rsidRDefault="007F52BE" w:rsidP="007F52BE">
      <w:pPr>
        <w:rPr>
          <w:rFonts w:ascii="HG丸ｺﾞｼｯｸM-PRO" w:eastAsia="HG丸ｺﾞｼｯｸM-PRO" w:hAnsi="HG丸ｺﾞｼｯｸM-PRO"/>
          <w:sz w:val="24"/>
          <w:szCs w:val="24"/>
        </w:rPr>
      </w:pPr>
    </w:p>
    <w:p w:rsidR="007F52BE" w:rsidRPr="003B70D0" w:rsidRDefault="007F52BE" w:rsidP="007F52BE">
      <w:pPr>
        <w:rPr>
          <w:rFonts w:ascii="HG丸ｺﾞｼｯｸM-PRO" w:eastAsia="HG丸ｺﾞｼｯｸM-PRO" w:hAnsi="HG丸ｺﾞｼｯｸM-PRO"/>
          <w:sz w:val="24"/>
          <w:szCs w:val="24"/>
        </w:rPr>
      </w:pPr>
      <w:r>
        <w:rPr>
          <w:rFonts w:asciiTheme="majorEastAsia" w:eastAsiaTheme="majorEastAsia" w:hAnsiTheme="majorEastAsia" w:hint="eastAsia"/>
          <w:b/>
          <w:sz w:val="24"/>
          <w:szCs w:val="24"/>
        </w:rPr>
        <w:t>【契約手続きの透明化】</w:t>
      </w:r>
    </w:p>
    <w:p w:rsidR="007F52BE" w:rsidRDefault="007F52BE" w:rsidP="007F52B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＊サービス提供開始の契約時を２名体制で行う。</w:t>
      </w:r>
    </w:p>
    <w:p w:rsidR="007F52BE" w:rsidRDefault="007F52BE" w:rsidP="007F52BE">
      <w:pPr>
        <w:ind w:leftChars="100" w:left="690" w:hangingChars="200" w:hanging="480"/>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 xml:space="preserve">➝　</w:t>
      </w:r>
      <w:r>
        <w:rPr>
          <w:rFonts w:ascii="HG丸ｺﾞｼｯｸM-PRO" w:eastAsia="HG丸ｺﾞｼｯｸM-PRO" w:hAnsi="HG丸ｺﾞｼｯｸM-PRO" w:hint="eastAsia"/>
          <w:sz w:val="24"/>
          <w:szCs w:val="24"/>
        </w:rPr>
        <w:t>契約内容の説明</w:t>
      </w:r>
      <w:r w:rsidRPr="003B70D0">
        <w:rPr>
          <w:rFonts w:ascii="HG丸ｺﾞｼｯｸM-PRO" w:eastAsia="HG丸ｺﾞｼｯｸM-PRO" w:hAnsi="HG丸ｺﾞｼｯｸM-PRO" w:hint="eastAsia"/>
          <w:sz w:val="24"/>
          <w:szCs w:val="24"/>
        </w:rPr>
        <w:t>に偏りがないか</w:t>
      </w:r>
      <w:r w:rsidR="00054533">
        <w:rPr>
          <w:rFonts w:ascii="HG丸ｺﾞｼｯｸM-PRO" w:eastAsia="HG丸ｺﾞｼｯｸM-PRO" w:hAnsi="HG丸ｺﾞｼｯｸM-PRO" w:hint="eastAsia"/>
          <w:sz w:val="24"/>
          <w:szCs w:val="24"/>
        </w:rPr>
        <w:t>、漏れがないか、利用者が正しく理解されたうえ</w:t>
      </w:r>
      <w:r>
        <w:rPr>
          <w:rFonts w:ascii="HG丸ｺﾞｼｯｸM-PRO" w:eastAsia="HG丸ｺﾞｼｯｸM-PRO" w:hAnsi="HG丸ｺﾞｼｯｸM-PRO" w:hint="eastAsia"/>
          <w:sz w:val="24"/>
          <w:szCs w:val="24"/>
        </w:rPr>
        <w:t>で契約締結に至っているかを確認し、契約手続きの透明化を図る。</w:t>
      </w:r>
    </w:p>
    <w:p w:rsidR="007F52BE" w:rsidRDefault="007F52BE" w:rsidP="007F52BE">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また、職員の説明を、同行する職員が聞く機会がＯＪＴとしても機能する。</w:t>
      </w:r>
    </w:p>
    <w:p w:rsidR="007F52BE" w:rsidRPr="00A66D80" w:rsidRDefault="007F52BE" w:rsidP="007F52BE">
      <w:pPr>
        <w:rPr>
          <w:rFonts w:ascii="HG丸ｺﾞｼｯｸM-PRO" w:eastAsia="HG丸ｺﾞｼｯｸM-PRO" w:hAnsi="HG丸ｺﾞｼｯｸM-PRO"/>
          <w:sz w:val="24"/>
          <w:szCs w:val="24"/>
        </w:rPr>
      </w:pPr>
    </w:p>
    <w:p w:rsidR="007F52BE" w:rsidRDefault="007F52BE" w:rsidP="007F52BE">
      <w:pPr>
        <w:rPr>
          <w:rFonts w:ascii="HG丸ｺﾞｼｯｸM-PRO" w:eastAsia="HG丸ｺﾞｼｯｸM-PRO" w:hAnsi="HG丸ｺﾞｼｯｸM-PRO"/>
          <w:sz w:val="24"/>
          <w:szCs w:val="24"/>
        </w:rPr>
      </w:pPr>
      <w:r>
        <w:rPr>
          <w:rFonts w:asciiTheme="majorEastAsia" w:eastAsiaTheme="majorEastAsia" w:hAnsiTheme="majorEastAsia" w:hint="eastAsia"/>
          <w:b/>
          <w:sz w:val="24"/>
          <w:szCs w:val="24"/>
        </w:rPr>
        <w:t>【「ヒヤリハット」に関する認識の共有】</w:t>
      </w:r>
    </w:p>
    <w:p w:rsidR="007F52BE" w:rsidRDefault="007F52BE" w:rsidP="007F52BE">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＊些細な「ヒヤリハット」を見逃さず、事業所内で報告・情報共有をすることを徹底している。</w:t>
      </w:r>
    </w:p>
    <w:p w:rsidR="007F52BE" w:rsidRPr="003B70D0" w:rsidRDefault="007F52BE" w:rsidP="007F52BE">
      <w:pPr>
        <w:ind w:leftChars="100" w:left="690" w:hangingChars="200" w:hanging="480"/>
        <w:rPr>
          <w:rFonts w:ascii="HG丸ｺﾞｼｯｸM-PRO" w:eastAsia="HG丸ｺﾞｼｯｸM-PRO" w:hAnsi="HG丸ｺﾞｼｯｸM-PRO"/>
          <w:b/>
          <w:sz w:val="24"/>
          <w:szCs w:val="24"/>
        </w:rPr>
      </w:pPr>
      <w:r>
        <w:rPr>
          <w:rFonts w:ascii="ＭＳ 明朝" w:eastAsia="ＭＳ 明朝" w:hAnsi="ＭＳ 明朝" w:cs="ＭＳ 明朝" w:hint="eastAsia"/>
          <w:sz w:val="24"/>
          <w:szCs w:val="24"/>
        </w:rPr>
        <w:t xml:space="preserve">➝　</w:t>
      </w:r>
      <w:r>
        <w:rPr>
          <w:rFonts w:ascii="HG丸ｺﾞｼｯｸM-PRO" w:eastAsia="HG丸ｺﾞｼｯｸM-PRO" w:hAnsi="HG丸ｺﾞｼｯｸM-PRO" w:hint="eastAsia"/>
          <w:sz w:val="24"/>
          <w:szCs w:val="24"/>
        </w:rPr>
        <w:t>実地指導で「苦情はこれまでありません。」と回答される事業所が時々みられるが、一つの事象に対して多角的な視点による考察が行われないまま、事故や苦情に発展する可能性があるため、些細な事象でも、事業所内で共有することにより、複数の視点による確認を行っている。</w:t>
      </w:r>
    </w:p>
    <w:p w:rsidR="007F52BE" w:rsidRDefault="007F52BE" w:rsidP="007F52BE">
      <w:pPr>
        <w:rPr>
          <w:rFonts w:ascii="HG丸ｺﾞｼｯｸM-PRO" w:eastAsia="HG丸ｺﾞｼｯｸM-PRO" w:hAnsi="HG丸ｺﾞｼｯｸM-PRO"/>
          <w:b/>
          <w:sz w:val="24"/>
          <w:szCs w:val="24"/>
        </w:rPr>
      </w:pPr>
    </w:p>
    <w:p w:rsidR="007F52BE" w:rsidRPr="000F3644" w:rsidRDefault="007F52BE" w:rsidP="007F52B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【事業所連携による利用者の保護】</w:t>
      </w:r>
    </w:p>
    <w:p w:rsidR="007F52BE" w:rsidRDefault="007F52BE" w:rsidP="007F52BE">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≪個別事例≫</w:t>
      </w:r>
    </w:p>
    <w:p w:rsidR="007F52BE" w:rsidRPr="003B70D0" w:rsidRDefault="007F52BE" w:rsidP="007F52BE">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に対する夫からの虐待になりそうなケースを居宅介護支援事業所で抱えていた。虐待の相談窓口である地域包括支援センターへ相談した上で、利用している通所介護事業所（デイサービス）にも相談した結果、デイサービスの職員も帰りの送迎時</w:t>
      </w:r>
      <w:r w:rsidRPr="003B70D0">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夫と少し話す時間を</w:t>
      </w:r>
      <w:r w:rsidRPr="003B70D0">
        <w:rPr>
          <w:rFonts w:ascii="HG丸ｺﾞｼｯｸM-PRO" w:eastAsia="HG丸ｺﾞｼｯｸM-PRO" w:hAnsi="HG丸ｺﾞｼｯｸM-PRO" w:hint="eastAsia"/>
          <w:sz w:val="24"/>
          <w:szCs w:val="24"/>
        </w:rPr>
        <w:t>作</w:t>
      </w:r>
      <w:r>
        <w:rPr>
          <w:rFonts w:ascii="HG丸ｺﾞｼｯｸM-PRO" w:eastAsia="HG丸ｺﾞｼｯｸM-PRO" w:hAnsi="HG丸ｺﾞｼｯｸM-PRO" w:hint="eastAsia"/>
          <w:sz w:val="24"/>
          <w:szCs w:val="24"/>
        </w:rPr>
        <w:t>ってみてはどうか？という提案をいただき、夫のストレス解消を図った</w:t>
      </w:r>
      <w:r w:rsidRPr="003B70D0">
        <w:rPr>
          <w:rFonts w:ascii="HG丸ｺﾞｼｯｸM-PRO" w:eastAsia="HG丸ｺﾞｼｯｸM-PRO" w:hAnsi="HG丸ｺﾞｼｯｸM-PRO" w:hint="eastAsia"/>
          <w:sz w:val="24"/>
          <w:szCs w:val="24"/>
        </w:rPr>
        <w:t>。</w:t>
      </w:r>
    </w:p>
    <w:p w:rsidR="007F52BE" w:rsidRPr="003B70D0" w:rsidRDefault="007F52BE" w:rsidP="007F52BE">
      <w:pPr>
        <w:ind w:left="480" w:hangingChars="200" w:hanging="480"/>
        <w:rPr>
          <w:rFonts w:ascii="HG丸ｺﾞｼｯｸM-PRO" w:eastAsia="HG丸ｺﾞｼｯｸM-PRO" w:hAnsi="HG丸ｺﾞｼｯｸM-PRO"/>
          <w:sz w:val="24"/>
          <w:szCs w:val="24"/>
        </w:rPr>
      </w:pPr>
      <w:r w:rsidRPr="003B70D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その</w:t>
      </w:r>
      <w:r w:rsidRPr="003B70D0">
        <w:rPr>
          <w:rFonts w:ascii="HG丸ｺﾞｼｯｸM-PRO" w:eastAsia="HG丸ｺﾞｼｯｸM-PRO" w:hAnsi="HG丸ｺﾞｼｯｸM-PRO" w:hint="eastAsia"/>
          <w:sz w:val="24"/>
          <w:szCs w:val="24"/>
        </w:rPr>
        <w:t>結果、本人と夫はうまく付き合いながら、</w:t>
      </w:r>
      <w:r>
        <w:rPr>
          <w:rFonts w:ascii="HG丸ｺﾞｼｯｸM-PRO" w:eastAsia="HG丸ｺﾞｼｯｸM-PRO" w:hAnsi="HG丸ｺﾞｼｯｸM-PRO" w:hint="eastAsia"/>
          <w:sz w:val="24"/>
          <w:szCs w:val="24"/>
        </w:rPr>
        <w:t>現在も</w:t>
      </w:r>
      <w:r w:rsidRPr="003B70D0">
        <w:rPr>
          <w:rFonts w:ascii="HG丸ｺﾞｼｯｸM-PRO" w:eastAsia="HG丸ｺﾞｼｯｸM-PRO" w:hAnsi="HG丸ｺﾞｼｯｸM-PRO" w:hint="eastAsia"/>
          <w:sz w:val="24"/>
          <w:szCs w:val="24"/>
        </w:rPr>
        <w:t>在宅での生活を継続できている。</w:t>
      </w:r>
    </w:p>
    <w:p w:rsidR="003B70D0" w:rsidRPr="007F52BE" w:rsidRDefault="007F52BE" w:rsidP="007F52BE">
      <w:pPr>
        <w:ind w:leftChars="100" w:left="690" w:hangingChars="200" w:hanging="480"/>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 xml:space="preserve">➝　</w:t>
      </w:r>
      <w:r>
        <w:rPr>
          <w:rFonts w:ascii="HG丸ｺﾞｼｯｸM-PRO" w:eastAsia="HG丸ｺﾞｼｯｸM-PRO" w:hAnsi="HG丸ｺﾞｼｯｸM-PRO" w:hint="eastAsia"/>
          <w:sz w:val="24"/>
          <w:szCs w:val="24"/>
        </w:rPr>
        <w:t>居宅介護支援事業所単独では</w:t>
      </w:r>
      <w:r w:rsidRPr="003F10D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解決の糸口がつかめない事例であっても、他のサービス事業所と</w:t>
      </w:r>
      <w:r w:rsidRPr="003F10DB">
        <w:rPr>
          <w:rFonts w:ascii="HG丸ｺﾞｼｯｸM-PRO" w:eastAsia="HG丸ｺﾞｼｯｸM-PRO" w:hAnsi="HG丸ｺﾞｼｯｸM-PRO" w:hint="eastAsia"/>
          <w:sz w:val="24"/>
          <w:szCs w:val="24"/>
        </w:rPr>
        <w:t>１つのチームとして情報共有や相談等することで、様々な視点の意見を集めることが出来た。</w:t>
      </w:r>
    </w:p>
    <w:sectPr w:rsidR="003B70D0" w:rsidRPr="007F52BE" w:rsidSect="003C64DE">
      <w:footerReference w:type="default" r:id="rId8"/>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C6" w:rsidRDefault="008A07C6" w:rsidP="00F604E1">
      <w:r>
        <w:separator/>
      </w:r>
    </w:p>
  </w:endnote>
  <w:endnote w:type="continuationSeparator" w:id="0">
    <w:p w:rsidR="008A07C6" w:rsidRDefault="008A07C6" w:rsidP="00F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06024"/>
      <w:docPartObj>
        <w:docPartGallery w:val="Page Numbers (Bottom of Page)"/>
        <w:docPartUnique/>
      </w:docPartObj>
    </w:sdtPr>
    <w:sdtEndPr/>
    <w:sdtContent>
      <w:p w:rsidR="0001218E" w:rsidRDefault="0001218E">
        <w:pPr>
          <w:pStyle w:val="a5"/>
          <w:jc w:val="right"/>
        </w:pPr>
        <w:r>
          <w:fldChar w:fldCharType="begin"/>
        </w:r>
        <w:r>
          <w:instrText>PAGE   \* MERGEFORMAT</w:instrText>
        </w:r>
        <w:r>
          <w:fldChar w:fldCharType="separate"/>
        </w:r>
        <w:r w:rsidR="00352776" w:rsidRPr="00352776">
          <w:rPr>
            <w:noProof/>
            <w:lang w:val="ja-JP"/>
          </w:rPr>
          <w:t>4</w:t>
        </w:r>
        <w:r>
          <w:fldChar w:fldCharType="end"/>
        </w:r>
      </w:p>
    </w:sdtContent>
  </w:sdt>
  <w:p w:rsidR="0001218E" w:rsidRDefault="000121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C6" w:rsidRDefault="008A07C6" w:rsidP="00F604E1">
      <w:r>
        <w:separator/>
      </w:r>
    </w:p>
  </w:footnote>
  <w:footnote w:type="continuationSeparator" w:id="0">
    <w:p w:rsidR="008A07C6" w:rsidRDefault="008A07C6" w:rsidP="00F6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7AE3"/>
    <w:multiLevelType w:val="hybridMultilevel"/>
    <w:tmpl w:val="98A469F2"/>
    <w:lvl w:ilvl="0" w:tplc="9702B670">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 w15:restartNumberingAfterBreak="0">
    <w:nsid w:val="357A3983"/>
    <w:multiLevelType w:val="hybridMultilevel"/>
    <w:tmpl w:val="B50E7EB2"/>
    <w:lvl w:ilvl="0" w:tplc="8A820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36631"/>
    <w:multiLevelType w:val="hybridMultilevel"/>
    <w:tmpl w:val="F6F4B9DC"/>
    <w:lvl w:ilvl="0" w:tplc="823216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BF"/>
    <w:rsid w:val="0001073C"/>
    <w:rsid w:val="0001218E"/>
    <w:rsid w:val="00022F07"/>
    <w:rsid w:val="00025A9E"/>
    <w:rsid w:val="00026B28"/>
    <w:rsid w:val="00054533"/>
    <w:rsid w:val="00061D95"/>
    <w:rsid w:val="00074C4F"/>
    <w:rsid w:val="00091EF8"/>
    <w:rsid w:val="00097524"/>
    <w:rsid w:val="000A1D73"/>
    <w:rsid w:val="000A5B9E"/>
    <w:rsid w:val="000E6B63"/>
    <w:rsid w:val="000F3644"/>
    <w:rsid w:val="00121C11"/>
    <w:rsid w:val="00134A72"/>
    <w:rsid w:val="001363CC"/>
    <w:rsid w:val="00174720"/>
    <w:rsid w:val="001821F6"/>
    <w:rsid w:val="0018281D"/>
    <w:rsid w:val="00194C53"/>
    <w:rsid w:val="001956BF"/>
    <w:rsid w:val="001A2A4F"/>
    <w:rsid w:val="001B1652"/>
    <w:rsid w:val="001C1A60"/>
    <w:rsid w:val="001C1ECB"/>
    <w:rsid w:val="001D4CB4"/>
    <w:rsid w:val="001D4D9A"/>
    <w:rsid w:val="001D6193"/>
    <w:rsid w:val="001D6661"/>
    <w:rsid w:val="001D77C9"/>
    <w:rsid w:val="001E4F77"/>
    <w:rsid w:val="001E616F"/>
    <w:rsid w:val="001F31A4"/>
    <w:rsid w:val="001F3A19"/>
    <w:rsid w:val="002114EE"/>
    <w:rsid w:val="00222984"/>
    <w:rsid w:val="0022455D"/>
    <w:rsid w:val="00227732"/>
    <w:rsid w:val="00237C07"/>
    <w:rsid w:val="002863D9"/>
    <w:rsid w:val="002A13C3"/>
    <w:rsid w:val="002D3561"/>
    <w:rsid w:val="002D56E9"/>
    <w:rsid w:val="002E0A94"/>
    <w:rsid w:val="002E4526"/>
    <w:rsid w:val="00312ED7"/>
    <w:rsid w:val="003221A3"/>
    <w:rsid w:val="00352776"/>
    <w:rsid w:val="00392529"/>
    <w:rsid w:val="003A2C3F"/>
    <w:rsid w:val="003A5A75"/>
    <w:rsid w:val="003B4018"/>
    <w:rsid w:val="003B70D0"/>
    <w:rsid w:val="003C049D"/>
    <w:rsid w:val="003C3F42"/>
    <w:rsid w:val="003C64DE"/>
    <w:rsid w:val="003F10DB"/>
    <w:rsid w:val="004019B7"/>
    <w:rsid w:val="00452743"/>
    <w:rsid w:val="00481982"/>
    <w:rsid w:val="00490FC7"/>
    <w:rsid w:val="004A3F1A"/>
    <w:rsid w:val="004E7FBA"/>
    <w:rsid w:val="00501C91"/>
    <w:rsid w:val="00504C32"/>
    <w:rsid w:val="005165AB"/>
    <w:rsid w:val="00537F56"/>
    <w:rsid w:val="00563284"/>
    <w:rsid w:val="005955B8"/>
    <w:rsid w:val="005A7083"/>
    <w:rsid w:val="005C298B"/>
    <w:rsid w:val="005D5DAC"/>
    <w:rsid w:val="005D6CC8"/>
    <w:rsid w:val="006076A8"/>
    <w:rsid w:val="0061291C"/>
    <w:rsid w:val="006373F9"/>
    <w:rsid w:val="00637AD5"/>
    <w:rsid w:val="006532A8"/>
    <w:rsid w:val="00670C9C"/>
    <w:rsid w:val="00697925"/>
    <w:rsid w:val="006A7AFA"/>
    <w:rsid w:val="006C378B"/>
    <w:rsid w:val="006C45EE"/>
    <w:rsid w:val="006E428B"/>
    <w:rsid w:val="006E674C"/>
    <w:rsid w:val="006F31ED"/>
    <w:rsid w:val="00711B9F"/>
    <w:rsid w:val="00746BEE"/>
    <w:rsid w:val="007538D3"/>
    <w:rsid w:val="0077071D"/>
    <w:rsid w:val="00783D5D"/>
    <w:rsid w:val="007B30E5"/>
    <w:rsid w:val="007D1678"/>
    <w:rsid w:val="007F52BE"/>
    <w:rsid w:val="00800F53"/>
    <w:rsid w:val="008076DC"/>
    <w:rsid w:val="00846659"/>
    <w:rsid w:val="00873B88"/>
    <w:rsid w:val="00875098"/>
    <w:rsid w:val="00882BD0"/>
    <w:rsid w:val="00886914"/>
    <w:rsid w:val="0088790C"/>
    <w:rsid w:val="008A07C6"/>
    <w:rsid w:val="008A19CE"/>
    <w:rsid w:val="008B50AC"/>
    <w:rsid w:val="008E34B7"/>
    <w:rsid w:val="0096084B"/>
    <w:rsid w:val="009B2166"/>
    <w:rsid w:val="009B46FF"/>
    <w:rsid w:val="009D3015"/>
    <w:rsid w:val="00A0168D"/>
    <w:rsid w:val="00A249F2"/>
    <w:rsid w:val="00A41327"/>
    <w:rsid w:val="00A45503"/>
    <w:rsid w:val="00A52AD9"/>
    <w:rsid w:val="00A75C6C"/>
    <w:rsid w:val="00A86412"/>
    <w:rsid w:val="00A96D16"/>
    <w:rsid w:val="00AC2CB3"/>
    <w:rsid w:val="00AD0D1E"/>
    <w:rsid w:val="00AD6883"/>
    <w:rsid w:val="00AD7330"/>
    <w:rsid w:val="00AE0623"/>
    <w:rsid w:val="00AE4267"/>
    <w:rsid w:val="00B17E1E"/>
    <w:rsid w:val="00B2440F"/>
    <w:rsid w:val="00B45F22"/>
    <w:rsid w:val="00B74039"/>
    <w:rsid w:val="00B83FBB"/>
    <w:rsid w:val="00B873A3"/>
    <w:rsid w:val="00B92650"/>
    <w:rsid w:val="00BA1ABE"/>
    <w:rsid w:val="00BA3787"/>
    <w:rsid w:val="00BB08F7"/>
    <w:rsid w:val="00C01E89"/>
    <w:rsid w:val="00C04D32"/>
    <w:rsid w:val="00C10157"/>
    <w:rsid w:val="00C1101F"/>
    <w:rsid w:val="00C72E06"/>
    <w:rsid w:val="00C94EC2"/>
    <w:rsid w:val="00CB0464"/>
    <w:rsid w:val="00CB0FBD"/>
    <w:rsid w:val="00CC5E6F"/>
    <w:rsid w:val="00CD02DC"/>
    <w:rsid w:val="00D06908"/>
    <w:rsid w:val="00D236E6"/>
    <w:rsid w:val="00D3032F"/>
    <w:rsid w:val="00D408B3"/>
    <w:rsid w:val="00D52A92"/>
    <w:rsid w:val="00D546FE"/>
    <w:rsid w:val="00D95AA8"/>
    <w:rsid w:val="00DA4E15"/>
    <w:rsid w:val="00DA5096"/>
    <w:rsid w:val="00DB1B57"/>
    <w:rsid w:val="00DD1823"/>
    <w:rsid w:val="00DE4F13"/>
    <w:rsid w:val="00DF4E0A"/>
    <w:rsid w:val="00E1562E"/>
    <w:rsid w:val="00E27C92"/>
    <w:rsid w:val="00E31DD9"/>
    <w:rsid w:val="00E4357A"/>
    <w:rsid w:val="00E85D0D"/>
    <w:rsid w:val="00E962A9"/>
    <w:rsid w:val="00EB54FE"/>
    <w:rsid w:val="00F13389"/>
    <w:rsid w:val="00F1774F"/>
    <w:rsid w:val="00F47C96"/>
    <w:rsid w:val="00F531FB"/>
    <w:rsid w:val="00F604E1"/>
    <w:rsid w:val="00F667BF"/>
    <w:rsid w:val="00F70CCE"/>
    <w:rsid w:val="00FA297E"/>
    <w:rsid w:val="00FE258D"/>
    <w:rsid w:val="00FE6C2B"/>
    <w:rsid w:val="00FF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D491976"/>
  <w15:chartTrackingRefBased/>
  <w15:docId w15:val="{32DB475E-B44B-4379-8FFB-53D5539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04E1"/>
    <w:pPr>
      <w:tabs>
        <w:tab w:val="center" w:pos="4252"/>
        <w:tab w:val="right" w:pos="8504"/>
      </w:tabs>
      <w:snapToGrid w:val="0"/>
    </w:pPr>
  </w:style>
  <w:style w:type="character" w:customStyle="1" w:styleId="a4">
    <w:name w:val="ヘッダー (文字)"/>
    <w:basedOn w:val="a0"/>
    <w:link w:val="a3"/>
    <w:uiPriority w:val="99"/>
    <w:rsid w:val="00F604E1"/>
  </w:style>
  <w:style w:type="paragraph" w:styleId="a5">
    <w:name w:val="footer"/>
    <w:basedOn w:val="a"/>
    <w:link w:val="a6"/>
    <w:uiPriority w:val="99"/>
    <w:unhideWhenUsed/>
    <w:rsid w:val="00F604E1"/>
    <w:pPr>
      <w:tabs>
        <w:tab w:val="center" w:pos="4252"/>
        <w:tab w:val="right" w:pos="8504"/>
      </w:tabs>
      <w:snapToGrid w:val="0"/>
    </w:pPr>
  </w:style>
  <w:style w:type="character" w:customStyle="1" w:styleId="a6">
    <w:name w:val="フッター (文字)"/>
    <w:basedOn w:val="a0"/>
    <w:link w:val="a5"/>
    <w:uiPriority w:val="99"/>
    <w:rsid w:val="00F604E1"/>
  </w:style>
  <w:style w:type="table" w:styleId="a7">
    <w:name w:val="Table Grid"/>
    <w:basedOn w:val="a1"/>
    <w:uiPriority w:val="39"/>
    <w:rsid w:val="00F6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E2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4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40F"/>
    <w:rPr>
      <w:rFonts w:asciiTheme="majorHAnsi" w:eastAsiaTheme="majorEastAsia" w:hAnsiTheme="majorHAnsi" w:cstheme="majorBidi"/>
      <w:sz w:val="18"/>
      <w:szCs w:val="18"/>
    </w:rPr>
  </w:style>
  <w:style w:type="paragraph" w:styleId="aa">
    <w:name w:val="List Paragraph"/>
    <w:basedOn w:val="a"/>
    <w:uiPriority w:val="34"/>
    <w:qFormat/>
    <w:rsid w:val="00563284"/>
    <w:pPr>
      <w:ind w:leftChars="400" w:left="840"/>
    </w:pPr>
  </w:style>
  <w:style w:type="table" w:customStyle="1" w:styleId="2">
    <w:name w:val="表 (格子)2"/>
    <w:basedOn w:val="a1"/>
    <w:next w:val="a7"/>
    <w:uiPriority w:val="39"/>
    <w:rsid w:val="008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8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8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8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A1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D4E7-B6A2-4006-A2EC-761DC4D5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6</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知央</dc:creator>
  <cp:keywords/>
  <dc:description/>
  <cp:lastModifiedBy>安土 知央</cp:lastModifiedBy>
  <cp:revision>37</cp:revision>
  <cp:lastPrinted>2021-10-20T07:32:00Z</cp:lastPrinted>
  <dcterms:created xsi:type="dcterms:W3CDTF">2021-10-20T02:53:00Z</dcterms:created>
  <dcterms:modified xsi:type="dcterms:W3CDTF">2022-03-30T01:01:00Z</dcterms:modified>
</cp:coreProperties>
</file>