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</w:rPr>
      </w:pPr>
      <w:r>
        <w:rPr>
        </w:rPr>
        <mc:AlternateContent>
          <mc:Choice Requires="wps">
            <w:drawing>
              <wp:anchor behindDoc="0" distT="4445" distB="2540" distL="118745" distR="11938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959485</wp:posOffset>
                </wp:positionV>
                <wp:extent cx="5848985" cy="758507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200" cy="758448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3.55pt;margin-top:75.55pt;width:460.45pt;height:597.15pt;mso-position-horizontal:center;mso-position-horizontal-relative:margin;mso-position-vertical-relative:page">
                <w10:wrap type="none"/>
                <v:fill o:detectmouseclick="t" type="solid" color2="black" opacity="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72390" distB="79375" distL="72390" distR="72390" simplePos="0" locked="0" layoutInCell="1" allowOverlap="1" relativeHeight="3">
                <wp:simplePos x="0" y="0"/>
                <wp:positionH relativeFrom="margin">
                  <wp:posOffset>-118745</wp:posOffset>
                </wp:positionH>
                <wp:positionV relativeFrom="page">
                  <wp:posOffset>962025</wp:posOffset>
                </wp:positionV>
                <wp:extent cx="6172835" cy="8661400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66088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0" w:type="dxa"/>
                              <w:jc w:val="center"/>
                              <w:tblInd w:w="0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7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6"/>
                              <w:gridCol w:w="2864"/>
                              <w:gridCol w:w="884"/>
                              <w:gridCol w:w="376"/>
                              <w:gridCol w:w="1077"/>
                              <w:gridCol w:w="182"/>
                              <w:gridCol w:w="1094"/>
                              <w:gridCol w:w="1457"/>
                            </w:tblGrid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5024" w:type="dxa"/>
                                  <w:gridSpan w:val="3"/>
                                  <w:vMerge w:val="restart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工事監理記録簿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  <w:t>業務担当者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  <w:cantSplit w:val="true"/>
                              </w:trPr>
                              <w:tc>
                                <w:tcPr>
                                  <w:tcW w:w="5024" w:type="dxa"/>
                                  <w:gridSpan w:val="3"/>
                                  <w:vMerge w:val="continue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契約番号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業務名称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○○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工事監理業務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210"/>
                                    </w:rPr>
                                    <w:t>日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令和　年　月　日</w:t>
                                  </w:r>
                                  <w:r>
                                    <w:rPr>
                                    </w:rPr>
                                    <w:t>（水）　　</w:t>
                                  </w:r>
                                  <w:r>
                                    <w:rPr>
                                    </w:rPr>
                                    <w:t>15</w:t>
                                  </w:r>
                                  <w:r>
                                    <w:rPr>
                                    </w:rPr>
                                    <w:t>：</w:t>
                                  </w:r>
                                  <w:r>
                                    <w:rPr>
                                    </w:rPr>
                                    <w:t>00</w:t>
                                  </w:r>
                                  <w:r>
                                    <w:rPr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210"/>
                                    </w:rPr>
                                    <w:t>場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出席者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相　手　方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当　　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打合せ内容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  <w:t xml:space="preserve">第　回定例会議 </w:t>
                                  </w: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  <w:t xml:space="preserve">　　　　協議 </w:t>
                                  </w: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  <w:t xml:space="preserve">現場作業状況確認 </w:t>
                                  </w: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  <w:t xml:space="preserve">指示事項 </w:t>
                                  </w: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9.35pt;margin-top:75.75pt;width:485.95pt;height:681.9pt;mso-position-horizontal-relative:margin;mso-position-vertic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210" w:type="dxa"/>
                        <w:jc w:val="center"/>
                        <w:tblInd w:w="0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7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6"/>
                        <w:gridCol w:w="2864"/>
                        <w:gridCol w:w="884"/>
                        <w:gridCol w:w="376"/>
                        <w:gridCol w:w="1077"/>
                        <w:gridCol w:w="182"/>
                        <w:gridCol w:w="1094"/>
                        <w:gridCol w:w="1457"/>
                      </w:tblGrid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5024" w:type="dxa"/>
                            <w:gridSpan w:val="3"/>
                            <w:vMerge w:val="restart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工事監理記録簿</w:t>
                            </w:r>
                          </w:p>
                        </w:tc>
                        <w:tc>
                          <w:tcPr>
                            <w:tcW w:w="1453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  <w:t>業務担当者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  <w:cantSplit w:val="true"/>
                        </w:trPr>
                        <w:tc>
                          <w:tcPr>
                            <w:tcW w:w="5024" w:type="dxa"/>
                            <w:gridSpan w:val="3"/>
                            <w:vMerge w:val="continue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453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widowControl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widowControl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契約番号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業務名称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○○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工事監理業務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210"/>
                              </w:rPr>
                              <w:t>日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令和　年　月　日</w:t>
                            </w:r>
                            <w:r>
                              <w:rPr>
                              </w:rPr>
                              <w:t>（水）　　</w:t>
                            </w:r>
                            <w:r>
                              <w:rPr>
                              </w:rPr>
                              <w:t>15</w:t>
                            </w:r>
                            <w:r>
                              <w:rPr>
                              </w:rPr>
                              <w:t>：</w:t>
                            </w:r>
                            <w:r>
                              <w:rPr>
                              </w:rPr>
                              <w:t>00</w:t>
                            </w:r>
                            <w:r>
                              <w:rPr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2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210"/>
                              </w:rPr>
                              <w:t>場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出席者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相　手　方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当　　方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打合せ内容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 xml:space="preserve">[ 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A"/>
                              </w:rPr>
                              <w:t xml:space="preserve">第　回定例会議 </w:t>
                            </w: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>]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 xml:space="preserve">[ 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A"/>
                              </w:rPr>
                              <w:t xml:space="preserve">　　　　協議 </w:t>
                            </w: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>]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 xml:space="preserve">[ 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A"/>
                              </w:rPr>
                              <w:t xml:space="preserve">現場作業状況確認 </w:t>
                            </w: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>]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 xml:space="preserve">[ 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A"/>
                              </w:rPr>
                              <w:t xml:space="preserve">指示事項 </w:t>
                            </w: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  <w:t>]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100</Words>
  <Characters>103</Characters>
  <CharactersWithSpaces>125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2023-07-26T00:52:00Z</dcterms:created>
  <dc:creator/>
  <dc:description/>
  <dc:language>en-US</dc:language>
  <cp:lastModifiedBy/>
  <cp:lastPrinted>2021-05-18T00:16:00Z</cp:lastPrinted>
  <dcterms:modified xsi:type="dcterms:W3CDTF">2023-07-26T00:53:00Z</dcterms:modified>
  <cp:revision>3</cp:revision>
  <dc:subject/>
  <dc:title/>
</cp:coreProperties>
</file>