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800" w:type="pct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rPr>
        </w:trPr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60"/>
              <w:jc w:val="both"/>
              <w:textAlignment w:val="baseline"/>
              <w:rPr>
                <w:sz w:val="20"/>
              </w:rPr>
            </w:pPr>
            <w:bookmarkStart w:id="0" w:name="_GoBack"/>
            <w:bookmarkEnd w:id="0"/>
            <w:r>
              <w:rPr>
                <w:rFonts w:ascii="ＭＳ ゴシック" w:hAnsi="ＭＳ ゴシック" w:cs="ＭＳ ゴシック" w:eastAsia="ＭＳ ゴシック"/>
                <w:color w:val="000000"/>
                <w:sz w:val="2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</w:t>
            </w:r>
            <w:r>
              <w:rPr>
                <w:rFonts w:ascii="ＭＳ ゴシック" w:hAnsi="ＭＳ ゴシック" w:cs="ＭＳ ゴシック" w:eastAsia="ＭＳ ゴシック"/>
                <w:color w:val="000000"/>
                <w:sz w:val="20"/>
                <w:szCs w:val="21"/>
                <w:u w:val="double"/>
              </w:rPr>
              <w:t>チェック</w:t>
            </w:r>
            <w:r>
              <w:rPr>
                <w:rFonts w:ascii="ＭＳ ゴシック" w:hAnsi="ＭＳ ゴシック" w:cs="ＭＳ ゴシック" w:eastAsia="ＭＳ ゴシック"/>
                <w:color w:val="000000"/>
                <w:sz w:val="20"/>
                <w:szCs w:val="21"/>
              </w:rPr>
              <w:t>をお願いします。</w:t>
            </w:r>
          </w:p>
          <w:p>
            <w:pPr>
              <w:pStyle w:val="Normal"/>
              <w:widowControl w:val="false"/>
              <w:suppressAutoHyphens w:val="true"/>
              <w:spacing w:lineRule="exact" w:line="260"/>
              <w:jc w:val="both"/>
              <w:textAlignment w:val="baseline"/>
              <w:rPr>
                <w:sz w:val="20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 w:val="20"/>
                <w:szCs w:val="21"/>
              </w:rPr>
              <w:t>　　　　　　　　　　　　</w:t>
            </w:r>
            <w:r>
              <w:rPr>
                <w:rFonts w:ascii="ＭＳ ゴシック" w:hAnsi="ＭＳ ゴシック" w:cs="ＭＳ ゴシック" w:eastAsia="ＭＳ ゴシック"/>
                <w:b/>
                <w:color w:val="000000"/>
                <w:sz w:val="20"/>
                <w:szCs w:val="21"/>
              </w:rPr>
              <w:t>□当該申請は既存融資の借換を目的とした申請です。</w:t>
            </w:r>
          </w:p>
        </w:tc>
      </w:tr>
    </w:tbl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 w:cs="ＭＳ ゴシック"/>
          <w:b/>
          <w:b/>
          <w:color w:val="000000"/>
          <w:szCs w:val="21"/>
        </w:rPr>
      </w:pPr>
      <w:r>
        <w:rPr>
          <w:rFonts w:eastAsia="ＭＳ ゴシック" w:cs="ＭＳ ゴシック" w:ascii="ＭＳ ゴシック" w:hAnsi="ＭＳ ゴシック"/>
          <w:b/>
          <w:color w:val="000000"/>
          <w:szCs w:val="21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様式第４</w:t>
      </w:r>
      <w:r>
        <w:rPr>
          <w:rFonts w:eastAsia="ＭＳ ゴシック" w:cs="ＭＳ ゴシック" w:ascii="ＭＳ ゴシック" w:hAnsi="ＭＳ ゴシック"/>
          <w:color w:val="000000"/>
          <w:szCs w:val="21"/>
        </w:rPr>
        <w:t>-①</w:t>
      </w:r>
      <w:r>
        <w:rPr>
          <w:rFonts w:ascii="ＭＳ ゴシック" w:hAnsi="ＭＳ ゴシック" w:cs="ＭＳ ゴシック" w:eastAsia="ＭＳ ゴシック"/>
          <w:color w:val="000000"/>
          <w:szCs w:val="21"/>
        </w:rPr>
        <w:t>コロナ用</w:t>
      </w:r>
    </w:p>
    <w:tbl>
      <w:tblPr>
        <w:tblW w:w="9576" w:type="dxa"/>
        <w:jc w:val="left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</w:tblPr>
      <w:tblGrid>
        <w:gridCol w:w="9576"/>
      </w:tblGrid>
      <w:tr>
        <w:trPr>
          <w:trHeight w:val="10319" w:hRule="atLeast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  中小企業信用保険法第２条第５項第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  ４号の規定による認定申請書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令和　　年　　月　　日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草津市長　　　橋川　渉　宛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　　　　　　　　  申請者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　     　　　　　　　　　　　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事業所所在地　　　　　　　　　 　　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   　　　　　　　　　　　   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氏　名　　　　　　　　　　　　 　印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Times New Roman" w:eastAsia="ＭＳ ゴシック"/>
                <w:color w:val="000000"/>
                <w:spacing w:val="16"/>
                <w:szCs w:val="21"/>
              </w:rPr>
              <w:t>　　　　　　　　　　　　　　　　　　　　　　　　　　　　　　</w:t>
            </w:r>
            <w:r>
              <w:rPr>
                <w:rFonts w:ascii="ＭＳ ゴシック" w:hAnsi="ＭＳ ゴシック" w:cs="Times New Roman" w:eastAsia="ＭＳ ゴシック"/>
                <w:color w:val="000000"/>
                <w:spacing w:val="16"/>
                <w:sz w:val="16"/>
                <w:szCs w:val="21"/>
              </w:rPr>
              <w:t>※自署の場合は押印不要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私は、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/>
              </w:rPr>
              <w:t>新型コロナウイルス感染症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記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１　事業開始年月日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年　　月　　日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２  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（イ）最近１か月間の売上高等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減少率　　　　％（実績）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</w:t>
            </w: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Ｂ－Ａ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Ｂ   </w:t>
            </w: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Ａ：災害等の発生における最近１か月間の売上高等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     Ｂ：Ａの期間に対応する前年１か月間の売上高等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（ロ）最近３か月間の売上高等の実績見込み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減少率        ％（実績見込み）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（Ｂ＋Ｄ）－（Ａ＋Ｃ）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Ｂ＋Ｄ         </w:t>
            </w: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Ｃ：Ａの期間後２か月間の見込み売上高等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       Ｄ：Ｃの期間に対応する前年の２か月間の売上高等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３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wave"/>
              </w:rPr>
              <w:t>売上高等が減少し、又は減少すると見込まれる理由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</w:tc>
      </w:tr>
    </w:tbl>
    <w:p>
      <w:pPr>
        <w:pStyle w:val="Normal"/>
        <w:suppressAutoHyphens w:val="true"/>
        <w:spacing w:lineRule="exact" w:line="246"/>
        <w:ind w:left="1230" w:right="0" w:hanging="123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（留意事項）</w:t>
      </w:r>
    </w:p>
    <w:p>
      <w:pPr>
        <w:pStyle w:val="ListParagraph"/>
        <w:numPr>
          <w:ilvl w:val="0"/>
          <w:numId w:val="1"/>
        </w:numPr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　本認定とは別に、金融機関及び信用保証協会による金融上の審査があります。</w:t>
      </w:r>
    </w:p>
    <w:p>
      <w:pPr>
        <w:pStyle w:val="ListParagraph"/>
        <w:numPr>
          <w:ilvl w:val="0"/>
          <w:numId w:val="1"/>
        </w:numPr>
        <w:suppressAutoHyphens w:val="true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Normal"/>
        <w:suppressAutoHyphens w:val="true"/>
        <w:ind w:left="424" w:right="0" w:hanging="424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szCs w:val="21"/>
        </w:rPr>
      </w:r>
    </w:p>
    <w:p>
      <w:pPr>
        <w:pStyle w:val="Normal"/>
        <w:ind w:left="0" w:right="0" w:firstLine="141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草 商 認 第　　　　　　号</w:t>
      </w:r>
    </w:p>
    <w:p>
      <w:pPr>
        <w:pStyle w:val="Normal"/>
        <w:ind w:left="0" w:right="0" w:firstLine="141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令和　 　年　 　月　 　日</w:t>
      </w:r>
    </w:p>
    <w:p>
      <w:pPr>
        <w:pStyle w:val="Normal"/>
        <w:ind w:left="0" w:right="0" w:firstLine="141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　申請のとおり、相違ないことを認定します。</w:t>
      </w:r>
    </w:p>
    <w:p>
      <w:pPr>
        <w:pStyle w:val="Normal"/>
        <w:ind w:left="0" w:right="0" w:firstLine="141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　　（注）本認定書の有効期間：令和　 年 　月 　日から令和 　年　 月 　日まで</w:t>
      </w:r>
    </w:p>
    <w:p>
      <w:pPr>
        <w:pStyle w:val="Normal"/>
        <w:ind w:left="0" w:right="0" w:firstLine="4680"/>
        <w:rPr>
          <w:rFonts w:ascii="ＭＳ ゴシック" w:hAnsi="ＭＳ ゴシック" w:eastAsia="ＭＳ ゴシック"/>
          <w:sz w:val="18"/>
        </w:rPr>
      </w:pPr>
      <w:r>
        <w:rPr>
          <w:rFonts w:eastAsia="ＭＳ ゴシック" w:ascii="ＭＳ ゴシック" w:hAnsi="ＭＳ ゴシック"/>
          <w:sz w:val="18"/>
        </w:rPr>
      </w:r>
    </w:p>
    <w:p>
      <w:pPr>
        <w:pStyle w:val="Normal"/>
        <w:ind w:left="0" w:right="0" w:firstLine="54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草津市長　　　橋川　渉　</w:t>
      </w:r>
    </w:p>
    <w:tbl>
      <w:tblPr>
        <w:tblW w:w="4800" w:type="pct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rPr>
        </w:trPr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60"/>
              <w:jc w:val="both"/>
              <w:textAlignment w:val="baseline"/>
              <w:rPr>
                <w:sz w:val="20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 w:val="2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</w:t>
            </w:r>
            <w:r>
              <w:rPr>
                <w:rFonts w:ascii="ＭＳ ゴシック" w:hAnsi="ＭＳ ゴシック" w:cs="ＭＳ ゴシック" w:eastAsia="ＭＳ ゴシック"/>
                <w:color w:val="000000"/>
                <w:sz w:val="20"/>
                <w:szCs w:val="21"/>
                <w:u w:val="double"/>
              </w:rPr>
              <w:t>チェック</w:t>
            </w:r>
            <w:r>
              <w:rPr>
                <w:rFonts w:ascii="ＭＳ ゴシック" w:hAnsi="ＭＳ ゴシック" w:cs="ＭＳ ゴシック" w:eastAsia="ＭＳ ゴシック"/>
                <w:color w:val="000000"/>
                <w:sz w:val="20"/>
                <w:szCs w:val="21"/>
              </w:rPr>
              <w:t>をお願いします。</w:t>
            </w:r>
          </w:p>
          <w:p>
            <w:pPr>
              <w:pStyle w:val="Normal"/>
              <w:widowControl w:val="false"/>
              <w:suppressAutoHyphens w:val="true"/>
              <w:spacing w:lineRule="exact" w:line="260"/>
              <w:jc w:val="both"/>
              <w:textAlignment w:val="baseline"/>
              <w:rPr>
                <w:sz w:val="20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 w:val="20"/>
                <w:szCs w:val="21"/>
              </w:rPr>
              <w:t>　　　　　　　　　　　　</w:t>
            </w:r>
            <w:r>
              <w:rPr>
                <w:rFonts w:ascii="ＭＳ ゴシック" w:hAnsi="ＭＳ ゴシック" w:cs="ＭＳ ゴシック" w:eastAsia="ＭＳ ゴシック"/>
                <w:b/>
                <w:color w:val="000000"/>
                <w:sz w:val="20"/>
                <w:szCs w:val="21"/>
              </w:rPr>
              <w:t>□当該申請は既存融資の借換を目的とした申請です。</w:t>
            </w:r>
          </w:p>
        </w:tc>
      </w:tr>
    </w:tbl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様式第４</w:t>
      </w:r>
      <w:r>
        <w:rPr>
          <w:rFonts w:eastAsia="ＭＳ ゴシック" w:cs="ＭＳ ゴシック" w:ascii="ＭＳ ゴシック" w:hAnsi="ＭＳ ゴシック"/>
          <w:color w:val="000000"/>
          <w:szCs w:val="21"/>
        </w:rPr>
        <w:t>-①</w:t>
      </w:r>
      <w:r>
        <w:rPr>
          <w:rFonts w:ascii="ＭＳ ゴシック" w:hAnsi="ＭＳ ゴシック" w:cs="ＭＳ ゴシック" w:eastAsia="ＭＳ ゴシック"/>
          <w:color w:val="000000"/>
          <w:szCs w:val="21"/>
        </w:rPr>
        <w:t>コロナ用　【記入例】</w:t>
      </w:r>
    </w:p>
    <w:tbl>
      <w:tblPr>
        <w:tblW w:w="9576" w:type="dxa"/>
        <w:jc w:val="left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</w:tblPr>
      <w:tblGrid>
        <w:gridCol w:w="9576"/>
      </w:tblGrid>
      <w:tr>
        <w:trPr>
          <w:trHeight w:val="9876" w:hRule="atLeast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  中小企業信用保険法第２条第５項第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  ４号の規定による認定申請書（例）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令和　　年　　月　　日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草津市長　　　橋川　渉　宛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left="0" w:right="0" w:firstLine="336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申請者　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　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事業所所在地　</w:t>
            </w: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  <w:u w:val="single" w:color="000000"/>
              </w:rPr>
              <w:t>草津市内の住所を記載すること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　 　　　 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   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氏　名 </w:t>
            </w: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  <w:u w:val="single" w:color="000000"/>
              </w:rPr>
              <w:t xml:space="preserve">（法人名あるいは屋号、代表者の氏名）自署以外の場合は押印  </w:t>
            </w:r>
            <w:r>
              <w:rPr>
                <w:rFonts w:ascii="ＭＳ ゴシック" w:hAnsi="ＭＳ ゴシック" w:cs="ＭＳ ゴシック" w:eastAsia="ＭＳ ゴシック"/>
                <w:szCs w:val="21"/>
                <w:u w:val="single" w:color="000000"/>
              </w:rPr>
              <w:t xml:space="preserve">印 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Times New Roman" w:eastAsia="ＭＳ ゴシック"/>
                <w:color w:val="000000"/>
                <w:spacing w:val="16"/>
                <w:szCs w:val="21"/>
              </w:rPr>
              <w:t>　　　　　　　　　　　　　　　　　　　　　　　　　　　　　　</w:t>
            </w:r>
            <w:r>
              <w:rPr>
                <w:rFonts w:ascii="ＭＳ ゴシック" w:hAnsi="ＭＳ ゴシック" w:cs="Times New Roman" w:eastAsia="ＭＳ ゴシック"/>
                <w:color w:val="000000"/>
                <w:spacing w:val="16"/>
                <w:sz w:val="16"/>
                <w:szCs w:val="21"/>
              </w:rPr>
              <w:t>※自署の場合は押印不要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私は、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/>
              </w:rPr>
              <w:t>新型コロナウイルス感染症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記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１　事業開始年月日 </w:t>
            </w: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</w:rPr>
              <w:t>（市内において</w:t>
            </w:r>
            <w:r>
              <w:rPr>
                <w:rFonts w:eastAsia="ＭＳ ゴシック" w:cs="ＭＳ ゴシック" w:ascii="ＭＳ ゴシック" w:hAnsi="ＭＳ ゴシック"/>
                <w:color w:val="FF0000"/>
                <w:sz w:val="18"/>
                <w:szCs w:val="18"/>
              </w:rPr>
              <w:t>1</w:t>
            </w: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</w:rPr>
              <w:t>年以上継続して事業を行っていること）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　 年　　月　　日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２  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（イ）最近１か月間の売上高等</w:t>
            </w: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</w:rPr>
              <w:t>（最近１か月の売上高等が前年同月比で２０％減少していること）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減少率　　　　％（実績）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</w:t>
            </w: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Ｂ－Ａ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Ｂ   </w:t>
            </w: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Ａ：災害等の発生における最近１か月間の売上高等</w:t>
            </w: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</w:rPr>
              <w:t>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     Ｂ：Ａの期間に対応する前年１か月間の売上高等</w:t>
            </w: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</w:rPr>
              <w:t>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（ロ）最近３か月間の売上高等の実績見込み</w:t>
            </w: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</w:rPr>
              <w:t>（最近の１か月とその後２か月間の売上高等が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left="0" w:right="0" w:firstLine="50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</w:rPr>
              <w:t>前年同月比で２０％以上減少していること）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</w:t>
            </w:r>
            <w:r>
              <w:rPr>
                <w:rFonts w:ascii="ＭＳ ゴシック" w:hAnsi="ＭＳ ゴシック" w:cs="Times New Roman" w:eastAsia="ＭＳ ゴシック"/>
                <w:color w:val="000000"/>
                <w:spacing w:val="16"/>
                <w:szCs w:val="21"/>
              </w:rPr>
              <w:t>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減少率        ％（実績見込み）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（Ｂ＋Ｄ）－（Ａ＋Ｃ）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Ｂ＋Ｄ         </w:t>
            </w: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Ｃ：Ａの期間後２か月間の見込み売上高等</w:t>
            </w: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</w:rPr>
              <w:t>（見込み）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  　　 Ｄ：Ｃの期間に対応する前年の２か月間の売上高等</w:t>
            </w:r>
            <w:r>
              <w:rPr>
                <w:rFonts w:ascii="ＭＳ ゴシック" w:hAnsi="ＭＳ ゴシック" w:cs="ＭＳ ゴシック" w:eastAsia="ＭＳ ゴシック"/>
                <w:color w:val="FF0000"/>
                <w:sz w:val="18"/>
                <w:szCs w:val="18"/>
              </w:rPr>
              <w:t>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 xml:space="preserve">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３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wave"/>
              </w:rPr>
              <w:t>売上高等が減少し、又は減少すると見込まれる理由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ind w:left="726" w:right="0" w:hanging="726"/>
              <w:jc w:val="left"/>
              <w:textAlignment w:val="baseline"/>
              <w:rPr>
              </w:rPr>
            </w:pPr>
            <w:r>
              <w:rPr>
                <w:rFonts w:ascii="ＭＳ ゴシック" w:hAnsi="ＭＳ ゴシック" w:cs="Times New Roman" w:eastAsia="ＭＳ ゴシック"/>
                <w:color w:val="000000"/>
                <w:spacing w:val="16"/>
                <w:szCs w:val="21"/>
              </w:rPr>
              <w:t>　　　</w:t>
            </w:r>
            <w:r>
              <w:rPr>
                <w:rFonts w:ascii="ＭＳ ゴシック" w:hAnsi="ＭＳ ゴシック" w:cs="Times New Roman" w:eastAsia="ＭＳ ゴシック"/>
                <w:color w:val="FF0000"/>
                <w:spacing w:val="16"/>
                <w:sz w:val="18"/>
                <w:szCs w:val="18"/>
              </w:rPr>
              <w:t>新型コロナウイルス感染症に関連する、売上高等または売上高見込みの減少理由を記載すること</w:t>
            </w:r>
          </w:p>
        </w:tc>
      </w:tr>
    </w:tbl>
    <w:p>
      <w:pPr>
        <w:pStyle w:val="Normal"/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（留意事項）</w:t>
      </w:r>
    </w:p>
    <w:p>
      <w:pPr>
        <w:pStyle w:val="ListParagraph"/>
        <w:numPr>
          <w:ilvl w:val="0"/>
          <w:numId w:val="3"/>
        </w:numPr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本認定とは別に、金融機関及び信用保証協会による金融上の審査があります。</w:t>
      </w:r>
    </w:p>
    <w:p>
      <w:pPr>
        <w:pStyle w:val="ListParagraph"/>
        <w:numPr>
          <w:ilvl w:val="0"/>
          <w:numId w:val="3"/>
        </w:numPr>
        <w:suppressAutoHyphens w:val="true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Normal"/>
        <w:rPr>
          <w:rFonts w:ascii="ＭＳ ゴシック" w:hAnsi="ＭＳ ゴシック" w:eastAsia="ＭＳ ゴシック" w:cs="ＭＳ ゴシック"/>
          <w:color w:val="FF0000"/>
          <w:sz w:val="18"/>
          <w:szCs w:val="18"/>
        </w:rPr>
      </w:pPr>
      <w:r>
        <w:rPr>
          <w:rFonts w:ascii="ＭＳ ゴシック" w:hAnsi="ＭＳ ゴシック" w:cs="ＭＳ ゴシック" w:eastAsia="ＭＳ ゴシック"/>
          <w:color w:val="FF0000"/>
          <w:sz w:val="18"/>
          <w:szCs w:val="18"/>
        </w:rPr>
        <w:t>【必要提出書類】</w:t>
      </w:r>
    </w:p>
    <w:p>
      <w:pPr>
        <w:pStyle w:val="ListParagraph"/>
        <w:numPr>
          <w:ilvl w:val="0"/>
          <w:numId w:val="2"/>
        </w:numPr>
        <w:rPr>
          <w:rFonts w:ascii="ＭＳ ゴシック" w:hAnsi="ＭＳ ゴシック" w:eastAsia="ＭＳ ゴシック" w:cs="ＭＳ ゴシック"/>
          <w:color w:val="FF0000"/>
          <w:sz w:val="18"/>
          <w:szCs w:val="18"/>
        </w:rPr>
      </w:pPr>
      <w:r>
        <w:rPr>
          <w:rFonts w:ascii="ＭＳ ゴシック" w:hAnsi="ＭＳ ゴシック" w:cs="ＭＳ ゴシック" w:eastAsia="ＭＳ ゴシック"/>
          <w:color w:val="FF0000"/>
          <w:sz w:val="18"/>
          <w:szCs w:val="18"/>
        </w:rPr>
        <w:t>認定申請書</w:t>
      </w:r>
    </w:p>
    <w:p>
      <w:pPr>
        <w:pStyle w:val="ListParagraph"/>
        <w:numPr>
          <w:ilvl w:val="0"/>
          <w:numId w:val="2"/>
        </w:numPr>
        <w:rPr>
          <w:rFonts w:ascii="ＭＳ ゴシック" w:hAnsi="ＭＳ ゴシック" w:eastAsia="ＭＳ ゴシック"/>
          <w:color w:val="FF0000"/>
          <w:sz w:val="18"/>
          <w:szCs w:val="18"/>
        </w:rPr>
      </w:pPr>
      <w:r>
        <w:rPr>
          <w:rFonts w:ascii="ＭＳ ゴシック" w:hAnsi="ＭＳ ゴシック" w:eastAsia="ＭＳ ゴシック"/>
          <w:color w:val="FF0000"/>
          <w:sz w:val="18"/>
          <w:szCs w:val="18"/>
        </w:rPr>
        <w:t>委任状（金融機関等による代理申請の場合）</w:t>
      </w:r>
    </w:p>
    <w:p>
      <w:pPr>
        <w:pStyle w:val="ListParagraph"/>
        <w:numPr>
          <w:ilvl w:val="0"/>
          <w:numId w:val="2"/>
        </w:numPr>
        <w:rPr>
          <w:rFonts w:ascii="ＭＳ ゴシック" w:hAnsi="ＭＳ ゴシック" w:eastAsia="ＭＳ ゴシック"/>
          <w:color w:val="FF0000"/>
          <w:sz w:val="18"/>
          <w:szCs w:val="18"/>
        </w:rPr>
      </w:pPr>
      <w:r>
        <w:rPr>
          <w:rFonts w:ascii="ＭＳ ゴシック" w:hAnsi="ＭＳ ゴシック" w:eastAsia="ＭＳ ゴシック"/>
          <w:color w:val="FF0000"/>
          <w:sz w:val="18"/>
          <w:szCs w:val="18"/>
        </w:rPr>
        <w:t>法人の実在確認書</w:t>
      </w:r>
    </w:p>
    <w:p>
      <w:pPr>
        <w:pStyle w:val="ListParagraph"/>
        <w:ind w:left="852" w:right="0" w:hanging="0"/>
        <w:rPr>
          <w:rFonts w:ascii="ＭＳ ゴシック" w:hAnsi="ＭＳ ゴシック" w:eastAsia="ＭＳ ゴシック"/>
          <w:color w:val="FF0000"/>
          <w:sz w:val="18"/>
          <w:szCs w:val="18"/>
        </w:rPr>
      </w:pPr>
      <w:r>
        <w:rPr>
          <w:rFonts w:ascii="ＭＳ ゴシック" w:hAnsi="ＭＳ ゴシック" w:eastAsia="ＭＳ ゴシック"/>
          <w:color w:val="FF0000"/>
          <w:sz w:val="18"/>
          <w:szCs w:val="18"/>
        </w:rPr>
        <w:t>法人の場合：法人謄本（履歴事項全部証明書の写し等）</w:t>
      </w:r>
    </w:p>
    <w:p>
      <w:pPr>
        <w:pStyle w:val="ListParagraph"/>
        <w:ind w:left="852" w:right="0" w:hanging="0"/>
        <w:rPr>
          <w:rFonts w:ascii="ＭＳ ゴシック" w:hAnsi="ＭＳ ゴシック" w:eastAsia="ＭＳ ゴシック"/>
          <w:color w:val="FF0000"/>
          <w:sz w:val="18"/>
          <w:szCs w:val="18"/>
        </w:rPr>
      </w:pPr>
      <w:r>
        <w:rPr>
          <w:rFonts w:ascii="ＭＳ ゴシック" w:hAnsi="ＭＳ ゴシック" w:eastAsia="ＭＳ ゴシック"/>
          <w:color w:val="FF0000"/>
          <w:sz w:val="18"/>
          <w:szCs w:val="18"/>
        </w:rPr>
        <w:t>個人の場合：直近の確定申告の写し等</w:t>
      </w:r>
    </w:p>
    <w:p>
      <w:pPr>
        <w:pStyle w:val="ListParagraph"/>
        <w:numPr>
          <w:ilvl w:val="0"/>
          <w:numId w:val="2"/>
        </w:numPr>
        <w:rPr>
          <w:rFonts w:ascii="ＭＳ ゴシック" w:hAnsi="ＭＳ ゴシック" w:eastAsia="ＭＳ ゴシック"/>
          <w:color w:val="FF0000"/>
          <w:sz w:val="18"/>
          <w:szCs w:val="18"/>
        </w:rPr>
      </w:pPr>
      <w:r>
        <w:rPr>
          <w:rFonts w:ascii="ＭＳ ゴシック" w:hAnsi="ＭＳ ゴシック" w:eastAsia="ＭＳ ゴシック"/>
          <w:color w:val="FF0000"/>
          <w:sz w:val="18"/>
          <w:szCs w:val="18"/>
        </w:rPr>
        <w:t>売上高等の証明資料（以下のいずれか）</w:t>
      </w:r>
    </w:p>
    <w:p>
      <w:pPr>
        <w:pStyle w:val="ListParagraph"/>
        <w:ind w:left="852" w:right="0" w:hanging="0"/>
        <w:rPr>
          <w:rFonts w:ascii="ＭＳ ゴシック" w:hAnsi="ＭＳ ゴシック" w:eastAsia="ＭＳ ゴシック"/>
          <w:color w:val="FF0000"/>
          <w:sz w:val="18"/>
          <w:szCs w:val="18"/>
        </w:rPr>
      </w:pPr>
      <w:r>
        <w:rPr>
          <w:rFonts w:ascii="ＭＳ ゴシック" w:hAnsi="ＭＳ ゴシック" w:eastAsia="ＭＳ ゴシック"/>
          <w:color w:val="FF0000"/>
          <w:sz w:val="18"/>
          <w:szCs w:val="18"/>
        </w:rPr>
        <w:t>・各月の売上高等がわかる資料（売上台帳、試算表、確定申告書の月別売上等いずれか</w:t>
      </w:r>
      <w:r>
        <w:rPr>
          <w:rFonts w:eastAsia="ＭＳ ゴシック" w:ascii="ＭＳ ゴシック" w:hAnsi="ＭＳ ゴシック"/>
          <w:color w:val="FF0000"/>
          <w:sz w:val="18"/>
          <w:szCs w:val="18"/>
        </w:rPr>
        <w:t>1</w:t>
      </w:r>
      <w:r>
        <w:rPr>
          <w:rFonts w:ascii="ＭＳ ゴシック" w:hAnsi="ＭＳ ゴシック" w:eastAsia="ＭＳ ゴシック"/>
          <w:color w:val="FF0000"/>
          <w:sz w:val="18"/>
          <w:szCs w:val="18"/>
        </w:rPr>
        <w:t>種類）</w:t>
      </w:r>
    </w:p>
    <w:p>
      <w:pPr>
        <w:pStyle w:val="ListParagraph"/>
        <w:ind w:left="852" w:right="0" w:hanging="0"/>
        <w:rPr>
          <w:rFonts w:ascii="ＭＳ ゴシック" w:hAnsi="ＭＳ ゴシック" w:eastAsia="ＭＳ ゴシック"/>
          <w:color w:val="FF0000"/>
          <w:sz w:val="18"/>
          <w:szCs w:val="18"/>
        </w:rPr>
      </w:pPr>
      <w:r>
        <w:rPr>
          <w:rFonts w:ascii="ＭＳ ゴシック" w:hAnsi="ＭＳ ゴシック" w:eastAsia="ＭＳ ゴシック"/>
          <w:color w:val="FF0000"/>
          <w:sz w:val="18"/>
          <w:szCs w:val="18"/>
        </w:rPr>
        <w:t>　＊上記以外の書類で事業者独自で作成された資料の場合は、記載内容に相違がない旨の署名が必要</w:t>
      </w:r>
    </w:p>
    <w:p>
      <w:pPr>
        <w:pStyle w:val="ListParagraph"/>
        <w:ind w:left="852" w:right="0" w:hanging="0"/>
        <w:rPr>
        </w:rPr>
      </w:pPr>
      <w:r>
        <w:rPr>
          <w:rFonts w:ascii="ＭＳ ゴシック" w:hAnsi="ＭＳ ゴシック" w:eastAsia="ＭＳ ゴシック"/>
          <w:color w:val="FF0000"/>
          <w:sz w:val="18"/>
          <w:szCs w:val="18"/>
        </w:rPr>
        <w:t>・「売上高等申告書（市所定用紙）」</w:t>
      </w:r>
      <w:r>
        <w:rPr>
          <w:rFonts w:ascii="ＭＳ ゴシック" w:hAnsi="ＭＳ ゴシック" w:cs="ＭＳ ゴシック" w:eastAsia="ＭＳ ゴシック"/>
          <w:color w:val="FF0000"/>
          <w:sz w:val="18"/>
          <w:szCs w:val="20"/>
        </w:rPr>
        <w:t>または、同等の内容が記載された任意様式による申告書</w:t>
      </w:r>
    </w:p>
    <w:p>
      <w:pPr>
        <w:pStyle w:val="Normal"/>
        <w:rPr>
          <w:rFonts w:ascii="ＭＳ ゴシック" w:hAnsi="ＭＳ ゴシック" w:eastAsia="ＭＳ ゴシック"/>
          <w:color w:val="FF0000"/>
          <w:sz w:val="18"/>
          <w:szCs w:val="18"/>
        </w:rPr>
      </w:pPr>
      <w:r>
        <w:rPr>
          <w:rFonts w:ascii="ＭＳ ゴシック" w:hAnsi="ＭＳ ゴシック" w:eastAsia="ＭＳ ゴシック"/>
          <w:color w:val="FF0000"/>
          <w:sz w:val="18"/>
          <w:szCs w:val="18"/>
        </w:rPr>
        <w:t>　　＊必要に応じてその他資料を求める場合があります。</w:t>
      </w:r>
    </w:p>
    <w:sectPr>
      <w:type w:val="nextPage"/>
      <w:pgSz w:w="11906" w:h="16838"/>
      <w:pgMar w:left="1134" w:right="1134" w:header="0" w:top="851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70" w:hanging="360"/>
      </w:pPr>
      <w:rPr>
        <w:rFonts w:ascii="ＭＳ ゴシック" w:hAnsi="ＭＳ ゴシック" w:cs="ＭＳ ゴシック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2">
    <w:lvl w:ilvl="0">
      <w:start w:val="1"/>
      <w:numFmt w:val="decimalFullWidth"/>
      <w:lvlText w:val="%1．"/>
      <w:lvlJc w:val="left"/>
      <w:pPr>
        <w:ind w:left="852" w:hanging="432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rFonts w:ascii="ＭＳ ゴシック" w:hAnsi="ＭＳ ゴシック" w:cs="ＭＳ 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paragraph" w:styleId="Heading1">
    <w:name w:val="Heading 1"/>
    <w:basedOn w:val="Normal"/>
    <w:qFormat/>
    <w:pPr>
      <w:keepNext/>
      <w:numPr>
        <w:ilvl w:val="0"/>
        <w:numId w:val="0"/>
      </w:numPr>
      <w:outlineLvl w:val="0"/>
    </w:pPr>
    <w:rPr>
      <w:rFonts w:ascii="Arial" w:hAnsi="Arial" w:eastAsia="ＭＳ ゴシック" w:cs="DejaVu Sans"/>
      <w:sz w:val="24"/>
      <w:szCs w:val="24"/>
    </w:rPr>
  </w:style>
  <w:style w:type="paragraph" w:styleId="Heading2">
    <w:name w:val="Heading 2"/>
    <w:basedOn w:val="Normal"/>
    <w:qFormat/>
    <w:pPr>
      <w:keepNext/>
      <w:numPr>
        <w:ilvl w:val="0"/>
        <w:numId w:val="0"/>
      </w:numPr>
      <w:outlineLvl w:val="1"/>
    </w:pPr>
    <w:rPr>
      <w:rFonts w:ascii="Arial" w:hAnsi="Arial" w:eastAsia="ＭＳ ゴシック" w:cs="DejaVu Sans"/>
    </w:rPr>
  </w:style>
  <w:style w:type="character" w:styleId="DefaultParagraphFont">
    <w:name w:val="Default Paragraph Font"/>
    <w:qFormat/>
    <w:rPr/>
  </w:style>
  <w:style w:type="character" w:styleId="1">
    <w:name w:val="見出し 1 (文字)"/>
    <w:basedOn w:val="DefaultParagraphFont"/>
    <w:qFormat/>
    <w:rPr>
      <w:rFonts w:ascii="Arial" w:hAnsi="Arial" w:eastAsia="ＭＳ ゴシック" w:cs="DejaVu Sans"/>
      <w:sz w:val="24"/>
      <w:szCs w:val="24"/>
    </w:rPr>
  </w:style>
  <w:style w:type="character" w:styleId="2">
    <w:name w:val="見出し 2 (文字)"/>
    <w:basedOn w:val="DefaultParagraphFont"/>
    <w:qFormat/>
    <w:rPr>
      <w:rFonts w:ascii="Arial" w:hAnsi="Arial" w:eastAsia="ＭＳ ゴシック" w:cs="DejaVu Sans"/>
    </w:rPr>
  </w:style>
  <w:style w:type="character" w:styleId="Style12">
    <w:name w:val="ヘッダー (文字)"/>
    <w:basedOn w:val="DefaultParagraphFont"/>
    <w:qFormat/>
    <w:rPr/>
  </w:style>
  <w:style w:type="character" w:styleId="Style13">
    <w:name w:val="フッター (文字)"/>
    <w:basedOn w:val="DefaultParagraph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5">
    <w:name w:val="コメント文字列 (文字)"/>
    <w:basedOn w:val="DefaultParagraphFont"/>
    <w:qFormat/>
    <w:rPr/>
  </w:style>
  <w:style w:type="character" w:styleId="Style16">
    <w:name w:val="コメント内容 (文字)"/>
    <w:basedOn w:val="Style15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Style17">
    <w:name w:val="日付 (文字)"/>
    <w:basedOn w:val="DefaultParagraphFont"/>
    <w:qFormat/>
    <w:rPr>
      <w:rFonts w:ascii="Century" w:hAnsi="Century" w:eastAsia="ＭＳ 明朝" w:cs="Times New Roman"/>
      <w:szCs w:val="24"/>
    </w:rPr>
  </w:style>
  <w:style w:type="character" w:styleId="Style18">
    <w:name w:val="書式なし (文字)"/>
    <w:basedOn w:val="DefaultParagraphFont"/>
    <w:qFormat/>
    <w:rPr>
      <w:rFonts w:ascii="ＭＳ ゴシック" w:hAnsi="ＭＳ ゴシック" w:eastAsia="ＭＳ ゴシック" w:cs="Times New Roman"/>
      <w:sz w:val="20"/>
      <w:szCs w:val="21"/>
    </w:rPr>
  </w:style>
  <w:style w:type="character" w:styleId="Style19">
    <w:name w:val="記 (文字)"/>
    <w:basedOn w:val="DefaultParagraphFont"/>
    <w:qFormat/>
    <w:rPr>
      <w:rFonts w:ascii="ＭＳ ゴシック" w:hAnsi="ＭＳ ゴシック" w:eastAsia="ＭＳ ゴシック" w:cs="ＭＳ ゴシック"/>
      <w:color w:val="000000"/>
      <w:szCs w:val="21"/>
    </w:rPr>
  </w:style>
  <w:style w:type="character" w:styleId="Style20">
    <w:name w:val="結語 (文字)"/>
    <w:basedOn w:val="DefaultParagraphFont"/>
    <w:qFormat/>
    <w:rPr>
      <w:rFonts w:ascii="ＭＳ ゴシック" w:hAnsi="ＭＳ ゴシック" w:eastAsia="ＭＳ ゴシック" w:cs="ＭＳ ゴシック"/>
      <w:color w:val="000000"/>
      <w:szCs w:val="21"/>
    </w:rPr>
  </w:style>
  <w:style w:type="character" w:styleId="ListLabel1">
    <w:name w:val="ListLabel 1"/>
    <w:qFormat/>
    <w:rPr>
      <w:rFonts w:cs="ＭＳ ゴシック"/>
    </w:rPr>
  </w:style>
  <w:style w:type="character" w:styleId="ListLabel2">
    <w:name w:val="ListLabel 2"/>
    <w:qFormat/>
    <w:rPr>
      <w:rFonts w:cs="ＭＳ ゴシック"/>
    </w:rPr>
  </w:style>
  <w:style w:type="character" w:styleId="ListLabel3">
    <w:name w:val="ListLabel 3"/>
    <w:qFormat/>
    <w:rPr>
      <w:rFonts w:cs="ＭＳ ゴシック"/>
    </w:rPr>
  </w:style>
  <w:style w:type="character" w:styleId="ListLabel4">
    <w:name w:val="ListLabel 4"/>
    <w:qFormat/>
    <w:rPr>
      <w:rFonts w:cs="ＭＳ ゴシック"/>
    </w:rPr>
  </w:style>
  <w:style w:type="character" w:styleId="ListLabel5">
    <w:name w:val="ListLabel 5"/>
    <w:qFormat/>
    <w:rPr>
      <w:rFonts w:ascii="ＭＳ ゴシック" w:hAnsi="ＭＳ ゴシック" w:cs="ＭＳ ゴシック"/>
    </w:rPr>
  </w:style>
  <w:style w:type="character" w:styleId="ListLabel6">
    <w:name w:val="ListLabel 6"/>
    <w:qFormat/>
    <w:rPr>
      <w:rFonts w:cs="ＭＳ ゴシック"/>
    </w:rPr>
  </w:style>
  <w:style w:type="character" w:styleId="ListLabel7">
    <w:name w:val="ListLabel 7"/>
    <w:qFormat/>
    <w:rPr>
      <w:rFonts w:cs="ＭＳ ゴシック"/>
    </w:rPr>
  </w:style>
  <w:style w:type="character" w:styleId="ListLabel8">
    <w:name w:val="ListLabel 8"/>
    <w:qFormat/>
    <w:rPr>
      <w:rFonts w:cs="ＭＳ ゴシック"/>
    </w:rPr>
  </w:style>
  <w:style w:type="character" w:styleId="ListLabel9">
    <w:name w:val="ListLabel 9"/>
    <w:qFormat/>
    <w:rPr>
      <w:rFonts w:ascii="ＭＳ ゴシック" w:hAnsi="ＭＳ ゴシック" w:cs="ＭＳ ゴシック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OCHeading">
    <w:name w:val="TOC Heading"/>
    <w:basedOn w:val="Heading1"/>
    <w:qFormat/>
    <w:pPr/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paragraph" w:styleId="ListParagraph">
    <w:name w:val="List Paragraph"/>
    <w:basedOn w:val="Normal"/>
    <w:qFormat/>
    <w:pPr>
      <w:ind w:left="840" w:right="0" w:hanging="0"/>
    </w:pPr>
    <w:rPr>
      <w:rFonts w:ascii="Century" w:hAnsi="Century" w:eastAsia="ＭＳ 明朝" w:cs="Times New Roman"/>
    </w:rPr>
  </w:style>
  <w:style w:type="paragraph" w:styleId="Date">
    <w:name w:val="Date"/>
    <w:basedOn w:val="Normal"/>
    <w:qFormat/>
    <w:pPr/>
    <w:rPr>
      <w:rFonts w:ascii="Century" w:hAnsi="Century" w:eastAsia="ＭＳ 明朝" w:cs="Times New Roman"/>
      <w:szCs w:val="24"/>
    </w:rPr>
  </w:style>
  <w:style w:type="paragraph" w:styleId="PlainText">
    <w:name w:val="Plain Text"/>
    <w:basedOn w:val="Normal"/>
    <w:qFormat/>
    <w:pPr>
      <w:jc w:val="left"/>
    </w:pPr>
    <w:rPr>
      <w:rFonts w:ascii="ＭＳ ゴシック" w:hAnsi="ＭＳ ゴシック" w:eastAsia="ＭＳ ゴシック" w:cs="Times New Roman"/>
      <w:sz w:val="20"/>
      <w:szCs w:val="21"/>
    </w:rPr>
  </w:style>
  <w:style w:type="paragraph" w:styleId="NoteHeading">
    <w:name w:val="Note Heading"/>
    <w:basedOn w:val="Normal"/>
    <w:qFormat/>
    <w:pPr>
      <w:jc w:val="center"/>
    </w:pPr>
    <w:rPr>
      <w:rFonts w:ascii="ＭＳ ゴシック" w:hAnsi="ＭＳ ゴシック" w:eastAsia="ＭＳ ゴシック" w:cs="ＭＳ ゴシック"/>
      <w:color w:val="000000"/>
      <w:szCs w:val="21"/>
    </w:rPr>
  </w:style>
  <w:style w:type="paragraph" w:styleId="Closing">
    <w:name w:val="Closing"/>
    <w:basedOn w:val="Normal"/>
    <w:qFormat/>
    <w:pPr>
      <w:jc w:val="right"/>
    </w:pPr>
    <w:rPr>
      <w:rFonts w:ascii="ＭＳ ゴシック" w:hAnsi="ＭＳ ゴシック" w:eastAsia="ＭＳ ゴシック" w:cs="ＭＳ ゴシック"/>
      <w:color w:val="000000"/>
      <w:szCs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numbering" Target="numbering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2</Pages>
  <Words>1775</Words>
  <Characters>1787</Characters>
  <CharactersWithSpaces>3648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2019-04-24T00:40:00Z</dcterms:created>
  <dc:creator/>
  <dc:description/>
  <dc:language>en-US</dc:language>
  <cp:lastModifiedBy/>
  <dcterms:modified xsi:type="dcterms:W3CDTF">2023-11-01T01:36:00Z</dcterms:modified>
  <cp:revision>1</cp:revision>
  <dc:subject/>
  <dc:title/>
</cp:coreProperties>
</file>