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95CFF" w14:textId="30C364B1" w:rsidR="0061347F" w:rsidRPr="00A57B61" w:rsidRDefault="0061347F" w:rsidP="0061347F">
      <w:pPr>
        <w:pStyle w:val="a3"/>
        <w:rPr>
          <w:lang w:eastAsia="ja-JP"/>
        </w:rPr>
      </w:pPr>
    </w:p>
    <w:p w14:paraId="7D295D00" w14:textId="77777777" w:rsidR="0061347F" w:rsidRPr="00A57B61" w:rsidRDefault="0061347F" w:rsidP="0061347F">
      <w:pPr>
        <w:pStyle w:val="a3"/>
        <w:rPr>
          <w:lang w:eastAsia="ja-JP"/>
        </w:rPr>
      </w:pPr>
    </w:p>
    <w:p w14:paraId="7D295D01" w14:textId="77777777" w:rsidR="0061347F" w:rsidRPr="00A57B61" w:rsidRDefault="0061347F" w:rsidP="0061347F">
      <w:pPr>
        <w:pStyle w:val="a3"/>
        <w:rPr>
          <w:lang w:eastAsia="ja-JP"/>
        </w:rPr>
      </w:pPr>
    </w:p>
    <w:p w14:paraId="7D295D02" w14:textId="77777777" w:rsidR="0061347F" w:rsidRPr="00A57B61" w:rsidRDefault="0061347F" w:rsidP="0061347F">
      <w:pPr>
        <w:pStyle w:val="a3"/>
        <w:rPr>
          <w:lang w:eastAsia="ja-JP"/>
        </w:rPr>
      </w:pPr>
    </w:p>
    <w:p w14:paraId="7D295D03" w14:textId="77777777" w:rsidR="0061347F" w:rsidRPr="00A57B61" w:rsidRDefault="0061347F" w:rsidP="0061347F">
      <w:pPr>
        <w:pStyle w:val="a3"/>
        <w:rPr>
          <w:lang w:eastAsia="ja-JP"/>
        </w:rPr>
      </w:pPr>
    </w:p>
    <w:p w14:paraId="7D295D04" w14:textId="77777777" w:rsidR="0061347F" w:rsidRPr="00A57B61" w:rsidRDefault="0061347F" w:rsidP="0061347F">
      <w:pPr>
        <w:pStyle w:val="a3"/>
        <w:rPr>
          <w:lang w:eastAsia="ja-JP"/>
        </w:rPr>
      </w:pPr>
    </w:p>
    <w:p w14:paraId="7D295D05" w14:textId="77777777" w:rsidR="0061347F" w:rsidRPr="00A57B61" w:rsidRDefault="0061347F" w:rsidP="0061347F">
      <w:pPr>
        <w:pStyle w:val="a3"/>
        <w:rPr>
          <w:lang w:eastAsia="ja-JP"/>
        </w:rPr>
      </w:pPr>
    </w:p>
    <w:p w14:paraId="7D295D06" w14:textId="77777777" w:rsidR="0061347F" w:rsidRPr="00A57B61" w:rsidRDefault="0061347F" w:rsidP="0061347F">
      <w:pPr>
        <w:pStyle w:val="a3"/>
        <w:rPr>
          <w:lang w:eastAsia="ja-JP"/>
        </w:rPr>
      </w:pPr>
    </w:p>
    <w:p w14:paraId="7D295D07" w14:textId="77777777" w:rsidR="0061347F" w:rsidRPr="00A57B61" w:rsidRDefault="0061347F" w:rsidP="0061347F">
      <w:pPr>
        <w:pStyle w:val="a3"/>
        <w:rPr>
          <w:lang w:eastAsia="ja-JP"/>
        </w:rPr>
      </w:pPr>
    </w:p>
    <w:p w14:paraId="7D295D08" w14:textId="77777777" w:rsidR="0061347F" w:rsidRPr="00A57B61" w:rsidRDefault="0061347F" w:rsidP="0061347F">
      <w:pPr>
        <w:pStyle w:val="a3"/>
        <w:rPr>
          <w:lang w:eastAsia="ja-JP"/>
        </w:rPr>
      </w:pPr>
    </w:p>
    <w:p w14:paraId="7D295D09" w14:textId="77777777" w:rsidR="0061347F" w:rsidRPr="00A57B61" w:rsidRDefault="0061347F" w:rsidP="0061347F">
      <w:pPr>
        <w:pStyle w:val="a3"/>
        <w:rPr>
          <w:lang w:eastAsia="ja-JP"/>
        </w:rPr>
      </w:pPr>
    </w:p>
    <w:p w14:paraId="7D295D0A" w14:textId="77777777" w:rsidR="0061347F" w:rsidRPr="00A57B61" w:rsidRDefault="0061347F" w:rsidP="0061347F">
      <w:pPr>
        <w:pStyle w:val="a3"/>
        <w:rPr>
          <w:lang w:eastAsia="ja-JP"/>
        </w:rPr>
      </w:pPr>
    </w:p>
    <w:p w14:paraId="7D295D0B" w14:textId="77777777" w:rsidR="0061347F" w:rsidRPr="00A57B61" w:rsidRDefault="0061347F" w:rsidP="0061347F">
      <w:pPr>
        <w:pStyle w:val="a3"/>
        <w:rPr>
          <w:lang w:eastAsia="ja-JP"/>
        </w:rPr>
      </w:pPr>
    </w:p>
    <w:p w14:paraId="6CF10951" w14:textId="77777777" w:rsidR="00AF7B61" w:rsidRDefault="00AF7B61" w:rsidP="006700F7">
      <w:pPr>
        <w:spacing w:before="33"/>
        <w:ind w:left="338" w:right="335"/>
        <w:jc w:val="center"/>
        <w:rPr>
          <w:w w:val="110"/>
          <w:sz w:val="48"/>
          <w:szCs w:val="21"/>
          <w:lang w:eastAsia="ja-JP"/>
        </w:rPr>
      </w:pPr>
      <w:r w:rsidRPr="00AF7B61">
        <w:rPr>
          <w:rFonts w:hint="eastAsia"/>
          <w:w w:val="110"/>
          <w:sz w:val="48"/>
          <w:szCs w:val="21"/>
          <w:lang w:eastAsia="ja-JP"/>
        </w:rPr>
        <w:t>草津市母子健康手帳アプリおよび</w:t>
      </w:r>
    </w:p>
    <w:p w14:paraId="7B6EB841" w14:textId="191C4789" w:rsidR="00641E0F" w:rsidRPr="00A5506A" w:rsidRDefault="00AF7B61" w:rsidP="006700F7">
      <w:pPr>
        <w:spacing w:before="33"/>
        <w:ind w:left="338" w:right="335"/>
        <w:jc w:val="center"/>
        <w:rPr>
          <w:w w:val="110"/>
          <w:sz w:val="48"/>
          <w:szCs w:val="21"/>
          <w:lang w:eastAsia="ja-JP"/>
        </w:rPr>
      </w:pPr>
      <w:r w:rsidRPr="00AF7B61">
        <w:rPr>
          <w:rFonts w:hint="eastAsia"/>
          <w:w w:val="110"/>
          <w:sz w:val="48"/>
          <w:szCs w:val="21"/>
          <w:lang w:eastAsia="ja-JP"/>
        </w:rPr>
        <w:t>乳幼児健診</w:t>
      </w:r>
      <w:r w:rsidRPr="00AF7B61">
        <w:rPr>
          <w:w w:val="110"/>
          <w:sz w:val="48"/>
          <w:szCs w:val="21"/>
          <w:lang w:eastAsia="ja-JP"/>
        </w:rPr>
        <w:t>DX</w:t>
      </w:r>
      <w:r w:rsidRPr="00AF7B61">
        <w:rPr>
          <w:rFonts w:hint="eastAsia"/>
          <w:w w:val="110"/>
          <w:sz w:val="48"/>
          <w:szCs w:val="21"/>
          <w:lang w:eastAsia="ja-JP"/>
        </w:rPr>
        <w:t>委託</w:t>
      </w:r>
      <w:r w:rsidR="005C1F75" w:rsidRPr="00AF7B61">
        <w:rPr>
          <w:rFonts w:hint="eastAsia"/>
          <w:w w:val="110"/>
          <w:sz w:val="48"/>
          <w:szCs w:val="21"/>
          <w:lang w:eastAsia="ja-JP"/>
        </w:rPr>
        <w:t>業務</w:t>
      </w:r>
    </w:p>
    <w:p w14:paraId="5EFA3A47" w14:textId="77777777" w:rsidR="00641E0F" w:rsidRPr="00A5506A" w:rsidRDefault="00641E0F" w:rsidP="006700F7">
      <w:pPr>
        <w:spacing w:before="33"/>
        <w:ind w:left="338" w:right="335"/>
        <w:jc w:val="center"/>
        <w:rPr>
          <w:w w:val="110"/>
          <w:sz w:val="48"/>
          <w:szCs w:val="21"/>
          <w:lang w:eastAsia="ja-JP"/>
        </w:rPr>
      </w:pPr>
    </w:p>
    <w:p w14:paraId="236D845F" w14:textId="417FCD78" w:rsidR="006700F7" w:rsidRPr="00A5506A" w:rsidRDefault="006700F7" w:rsidP="006700F7">
      <w:pPr>
        <w:spacing w:before="33"/>
        <w:ind w:left="338" w:right="335"/>
        <w:jc w:val="center"/>
        <w:rPr>
          <w:w w:val="110"/>
          <w:sz w:val="44"/>
          <w:szCs w:val="21"/>
          <w:lang w:eastAsia="ja-JP"/>
        </w:rPr>
      </w:pPr>
      <w:r w:rsidRPr="00A5506A">
        <w:rPr>
          <w:rFonts w:hint="eastAsia"/>
          <w:w w:val="110"/>
          <w:sz w:val="48"/>
          <w:szCs w:val="21"/>
          <w:lang w:eastAsia="ja-JP"/>
        </w:rPr>
        <w:t>仕様書</w:t>
      </w:r>
    </w:p>
    <w:p w14:paraId="7D295D0E" w14:textId="77777777" w:rsidR="0061347F" w:rsidRPr="00A5506A" w:rsidRDefault="0061347F" w:rsidP="0061347F">
      <w:pPr>
        <w:pStyle w:val="a3"/>
        <w:rPr>
          <w:sz w:val="44"/>
          <w:lang w:eastAsia="ja-JP"/>
        </w:rPr>
      </w:pPr>
    </w:p>
    <w:p w14:paraId="7D295D0F" w14:textId="5B713FC5" w:rsidR="0061347F" w:rsidRPr="00A5506A" w:rsidRDefault="0061347F" w:rsidP="0061347F">
      <w:pPr>
        <w:pStyle w:val="a3"/>
        <w:rPr>
          <w:sz w:val="44"/>
          <w:lang w:eastAsia="ja-JP"/>
        </w:rPr>
      </w:pPr>
    </w:p>
    <w:p w14:paraId="7D295D14" w14:textId="77777777" w:rsidR="0061347F" w:rsidRPr="00A5506A" w:rsidRDefault="0061347F" w:rsidP="0061347F">
      <w:pPr>
        <w:pStyle w:val="a3"/>
        <w:rPr>
          <w:sz w:val="44"/>
          <w:lang w:eastAsia="ja-JP"/>
        </w:rPr>
      </w:pPr>
    </w:p>
    <w:p w14:paraId="7D295D15" w14:textId="77777777" w:rsidR="0061347F" w:rsidRPr="00A5506A" w:rsidRDefault="0061347F" w:rsidP="0061347F">
      <w:pPr>
        <w:pStyle w:val="a3"/>
        <w:rPr>
          <w:sz w:val="44"/>
          <w:lang w:eastAsia="ja-JP"/>
        </w:rPr>
      </w:pPr>
    </w:p>
    <w:p w14:paraId="7D295D16" w14:textId="310B16B7" w:rsidR="0061347F" w:rsidRPr="00A5506A" w:rsidRDefault="0061347F" w:rsidP="0061347F">
      <w:pPr>
        <w:pStyle w:val="a3"/>
        <w:rPr>
          <w:sz w:val="44"/>
          <w:lang w:eastAsia="ja-JP"/>
        </w:rPr>
      </w:pPr>
    </w:p>
    <w:p w14:paraId="7D295D19" w14:textId="77777777" w:rsidR="0061347F" w:rsidRPr="00A5506A" w:rsidRDefault="0061347F" w:rsidP="0061347F">
      <w:pPr>
        <w:pStyle w:val="a3"/>
        <w:rPr>
          <w:sz w:val="44"/>
          <w:lang w:eastAsia="ja-JP"/>
        </w:rPr>
      </w:pPr>
    </w:p>
    <w:p w14:paraId="7D295D1A" w14:textId="77777777" w:rsidR="0061347F" w:rsidRPr="00A5506A" w:rsidRDefault="0061347F" w:rsidP="0061347F">
      <w:pPr>
        <w:pStyle w:val="a3"/>
        <w:rPr>
          <w:sz w:val="44"/>
          <w:lang w:eastAsia="ja-JP"/>
        </w:rPr>
      </w:pPr>
    </w:p>
    <w:p w14:paraId="7D295D1B" w14:textId="77777777" w:rsidR="0061347F" w:rsidRPr="00A5506A" w:rsidRDefault="0061347F" w:rsidP="0061347F">
      <w:pPr>
        <w:pStyle w:val="a3"/>
        <w:rPr>
          <w:sz w:val="44"/>
          <w:lang w:eastAsia="ja-JP"/>
        </w:rPr>
      </w:pPr>
    </w:p>
    <w:p w14:paraId="7D295D1C" w14:textId="30AA0EDE" w:rsidR="0061347F" w:rsidRPr="00A5506A" w:rsidRDefault="001741C1" w:rsidP="0061347F">
      <w:pPr>
        <w:spacing w:before="281"/>
        <w:ind w:left="338" w:right="335"/>
        <w:jc w:val="center"/>
        <w:rPr>
          <w:w w:val="105"/>
          <w:sz w:val="44"/>
          <w:szCs w:val="21"/>
          <w:lang w:eastAsia="ja-JP"/>
        </w:rPr>
      </w:pPr>
      <w:r w:rsidRPr="00A5506A">
        <w:rPr>
          <w:rFonts w:hint="eastAsia"/>
          <w:w w:val="105"/>
          <w:sz w:val="44"/>
          <w:szCs w:val="21"/>
          <w:lang w:eastAsia="ja-JP"/>
        </w:rPr>
        <w:t>令和</w:t>
      </w:r>
      <w:r w:rsidR="0017041C">
        <w:rPr>
          <w:rFonts w:hint="eastAsia"/>
          <w:w w:val="105"/>
          <w:sz w:val="44"/>
          <w:szCs w:val="21"/>
          <w:lang w:eastAsia="ja-JP"/>
        </w:rPr>
        <w:t>８</w:t>
      </w:r>
      <w:r w:rsidR="0061347F" w:rsidRPr="00A5506A">
        <w:rPr>
          <w:rFonts w:hint="eastAsia"/>
          <w:w w:val="105"/>
          <w:sz w:val="44"/>
          <w:szCs w:val="21"/>
          <w:lang w:eastAsia="ja-JP"/>
        </w:rPr>
        <w:t>年</w:t>
      </w:r>
      <w:r w:rsidR="0017041C">
        <w:rPr>
          <w:rFonts w:hint="eastAsia"/>
          <w:w w:val="105"/>
          <w:sz w:val="44"/>
          <w:szCs w:val="21"/>
          <w:lang w:eastAsia="ja-JP"/>
        </w:rPr>
        <w:t>４</w:t>
      </w:r>
      <w:r w:rsidR="0061347F" w:rsidRPr="00A5506A">
        <w:rPr>
          <w:rFonts w:hint="eastAsia"/>
          <w:w w:val="105"/>
          <w:sz w:val="44"/>
          <w:szCs w:val="21"/>
          <w:lang w:eastAsia="ja-JP"/>
        </w:rPr>
        <w:t>月</w:t>
      </w:r>
    </w:p>
    <w:p w14:paraId="7D295D1D" w14:textId="5ACA26C8" w:rsidR="0061347F" w:rsidRPr="00A5506A" w:rsidRDefault="0061347F" w:rsidP="0061347F">
      <w:pPr>
        <w:pStyle w:val="a3"/>
        <w:rPr>
          <w:sz w:val="44"/>
          <w:lang w:eastAsia="ja-JP"/>
        </w:rPr>
      </w:pPr>
    </w:p>
    <w:p w14:paraId="7D295D1E" w14:textId="77777777" w:rsidR="0061347F" w:rsidRPr="00A5506A" w:rsidRDefault="0061347F" w:rsidP="0061347F">
      <w:pPr>
        <w:pStyle w:val="a3"/>
        <w:spacing w:before="5"/>
        <w:rPr>
          <w:sz w:val="44"/>
          <w:lang w:eastAsia="ja-JP"/>
        </w:rPr>
      </w:pPr>
    </w:p>
    <w:p w14:paraId="7D295D1F" w14:textId="485BBE3B" w:rsidR="0061347F" w:rsidRPr="00A5506A" w:rsidRDefault="0017041C" w:rsidP="0061347F">
      <w:pPr>
        <w:ind w:left="338" w:right="334"/>
        <w:jc w:val="center"/>
        <w:rPr>
          <w:sz w:val="44"/>
          <w:szCs w:val="21"/>
          <w:lang w:eastAsia="ja-JP"/>
        </w:rPr>
      </w:pPr>
      <w:r>
        <w:rPr>
          <w:rFonts w:hint="eastAsia"/>
          <w:sz w:val="44"/>
          <w:szCs w:val="21"/>
          <w:lang w:eastAsia="ja-JP"/>
        </w:rPr>
        <w:t>草津市子育て相談センター</w:t>
      </w:r>
    </w:p>
    <w:p w14:paraId="7D295D20" w14:textId="77777777" w:rsidR="0061347F" w:rsidRPr="00A5506A" w:rsidRDefault="0061347F" w:rsidP="0061347F">
      <w:pPr>
        <w:jc w:val="center"/>
        <w:rPr>
          <w:sz w:val="44"/>
          <w:szCs w:val="21"/>
          <w:lang w:eastAsia="ja-JP"/>
        </w:rPr>
        <w:sectPr w:rsidR="0061347F" w:rsidRPr="00A5506A" w:rsidSect="00E80755">
          <w:footerReference w:type="default" r:id="rId11"/>
          <w:pgSz w:w="11900" w:h="16840"/>
          <w:pgMar w:top="1418" w:right="1418" w:bottom="851" w:left="1134" w:header="720" w:footer="720" w:gutter="0"/>
          <w:cols w:space="720"/>
        </w:sectPr>
      </w:pPr>
    </w:p>
    <w:p w14:paraId="7D295D21" w14:textId="77777777" w:rsidR="0061347F" w:rsidRPr="00A5506A" w:rsidRDefault="0061347F" w:rsidP="0061347F">
      <w:pPr>
        <w:pStyle w:val="1"/>
        <w:numPr>
          <w:ilvl w:val="0"/>
          <w:numId w:val="3"/>
        </w:numPr>
        <w:spacing w:before="89"/>
        <w:ind w:left="426" w:hanging="426"/>
        <w:rPr>
          <w:rFonts w:ascii="ＭＳ ゴシック" w:eastAsia="ＭＳ ゴシック" w:hAnsi="ＭＳ ゴシック"/>
          <w:lang w:eastAsia="ja-JP"/>
        </w:rPr>
      </w:pPr>
      <w:bookmarkStart w:id="0" w:name="_Ref5713721"/>
      <w:r w:rsidRPr="00A5506A">
        <w:rPr>
          <w:rFonts w:ascii="ＭＳ ゴシック" w:eastAsia="ＭＳ ゴシック" w:hAnsi="ＭＳ ゴシック"/>
          <w:lang w:eastAsia="ja-JP"/>
        </w:rPr>
        <w:lastRenderedPageBreak/>
        <w:t>業務名</w:t>
      </w:r>
      <w:bookmarkEnd w:id="0"/>
    </w:p>
    <w:p w14:paraId="7D295D22" w14:textId="2BEEF178" w:rsidR="0061347F" w:rsidRPr="00A5506A" w:rsidRDefault="002B6D7C" w:rsidP="001A603C">
      <w:pPr>
        <w:pStyle w:val="a3"/>
        <w:spacing w:before="22"/>
        <w:ind w:left="428" w:firstLineChars="100" w:firstLine="210"/>
        <w:rPr>
          <w:lang w:eastAsia="ja-JP"/>
        </w:rPr>
      </w:pPr>
      <w:r>
        <w:rPr>
          <w:rFonts w:ascii="ＭＳ 明朝" w:hAnsi="ＭＳ 明朝" w:hint="eastAsia"/>
          <w:lang w:eastAsia="ja-JP"/>
        </w:rPr>
        <w:t>草津市母子健康手帳アプリおよび乳幼児健診</w:t>
      </w:r>
      <w:r>
        <w:rPr>
          <w:rFonts w:ascii="ＭＳ 明朝" w:hAnsi="ＭＳ 明朝" w:hint="eastAsia"/>
          <w:lang w:eastAsia="ja-JP"/>
        </w:rPr>
        <w:t>DX</w:t>
      </w:r>
      <w:r>
        <w:rPr>
          <w:rFonts w:ascii="ＭＳ 明朝" w:hAnsi="ＭＳ 明朝" w:hint="eastAsia"/>
          <w:lang w:eastAsia="ja-JP"/>
        </w:rPr>
        <w:t>の委託業務</w:t>
      </w:r>
    </w:p>
    <w:p w14:paraId="6F815AA0" w14:textId="77777777" w:rsidR="00CD7553" w:rsidRPr="00A5506A" w:rsidRDefault="00CD7553" w:rsidP="0061347F">
      <w:pPr>
        <w:pStyle w:val="a3"/>
        <w:spacing w:before="22"/>
        <w:ind w:left="428"/>
        <w:rPr>
          <w:lang w:eastAsia="ja-JP"/>
        </w:rPr>
      </w:pPr>
    </w:p>
    <w:p w14:paraId="26528817" w14:textId="6DA89F7D" w:rsidR="00CD7553" w:rsidRPr="00A5506A" w:rsidRDefault="00CD7553" w:rsidP="00CD7553">
      <w:pPr>
        <w:pStyle w:val="1"/>
        <w:numPr>
          <w:ilvl w:val="0"/>
          <w:numId w:val="3"/>
        </w:numPr>
        <w:spacing w:before="89"/>
        <w:ind w:left="426" w:hanging="426"/>
        <w:rPr>
          <w:rFonts w:ascii="ＭＳ ゴシック" w:eastAsia="ＭＳ ゴシック" w:hAnsi="ＭＳ ゴシック"/>
          <w:lang w:eastAsia="ja-JP"/>
        </w:rPr>
      </w:pPr>
      <w:r w:rsidRPr="00A5506A">
        <w:rPr>
          <w:rFonts w:ascii="ＭＳ ゴシック" w:eastAsia="ＭＳ ゴシック" w:hAnsi="ＭＳ ゴシック"/>
          <w:lang w:eastAsia="ja-JP"/>
        </w:rPr>
        <w:t>業務</w:t>
      </w:r>
      <w:r w:rsidRPr="00A5506A">
        <w:rPr>
          <w:rFonts w:ascii="ＭＳ ゴシック" w:eastAsia="ＭＳ ゴシック" w:hAnsi="ＭＳ ゴシック" w:hint="eastAsia"/>
          <w:lang w:eastAsia="ja-JP"/>
        </w:rPr>
        <w:t>目的</w:t>
      </w:r>
    </w:p>
    <w:p w14:paraId="51272EF0" w14:textId="77777777" w:rsidR="00F81EA5" w:rsidRPr="00A5506A" w:rsidRDefault="00F81EA5" w:rsidP="00CD7553">
      <w:pPr>
        <w:pStyle w:val="a3"/>
        <w:spacing w:before="22"/>
        <w:ind w:left="428" w:firstLineChars="100" w:firstLine="210"/>
        <w:rPr>
          <w:lang w:eastAsia="ja-JP"/>
        </w:rPr>
      </w:pPr>
      <w:r w:rsidRPr="00A5506A">
        <w:rPr>
          <w:rFonts w:hint="eastAsia"/>
          <w:lang w:eastAsia="ja-JP"/>
        </w:rPr>
        <w:t>子育てに関連する情報をより身近に、わかりやすく提供するため、子ども・子育て支援に特化したスマートフォンアプリ（以下、アプリと呼ぶ）を提供し、子育て中の家庭がより簡単、手軽に情報を取得できる環境を整備する。</w:t>
      </w:r>
    </w:p>
    <w:p w14:paraId="507EAA27" w14:textId="58FCD4D5" w:rsidR="00CD7553" w:rsidRPr="00602518" w:rsidRDefault="00742C0D" w:rsidP="00CD7553">
      <w:pPr>
        <w:pStyle w:val="a3"/>
        <w:spacing w:before="22"/>
        <w:ind w:left="428" w:firstLineChars="100" w:firstLine="210"/>
        <w:rPr>
          <w:lang w:eastAsia="ja-JP"/>
        </w:rPr>
      </w:pPr>
      <w:r w:rsidRPr="00FB46A9">
        <w:rPr>
          <w:rFonts w:hint="eastAsia"/>
          <w:lang w:eastAsia="ja-JP"/>
        </w:rPr>
        <w:t>さらに、</w:t>
      </w:r>
      <w:r w:rsidRPr="00FB46A9">
        <w:rPr>
          <w:rFonts w:cs="Times New Roman" w:hint="eastAsia"/>
          <w:sz w:val="22"/>
          <w:szCs w:val="20"/>
          <w:lang w:eastAsia="ja-JP"/>
        </w:rPr>
        <w:t>市民・健診実施者・市における乳幼児健診業務をデジタル化することで、問診票の</w:t>
      </w:r>
      <w:r w:rsidR="00F00247" w:rsidRPr="00FB46A9">
        <w:rPr>
          <w:rFonts w:cs="Times New Roman" w:hint="eastAsia"/>
          <w:sz w:val="22"/>
          <w:szCs w:val="20"/>
          <w:lang w:eastAsia="ja-JP"/>
        </w:rPr>
        <w:t>提出</w:t>
      </w:r>
      <w:r w:rsidRPr="00FB46A9">
        <w:rPr>
          <w:rFonts w:cs="Times New Roman" w:hint="eastAsia"/>
          <w:sz w:val="22"/>
          <w:szCs w:val="20"/>
          <w:lang w:eastAsia="ja-JP"/>
        </w:rPr>
        <w:t>から健診結果の確認までの市民の利便性向上及び、市・健診実施者</w:t>
      </w:r>
      <w:r w:rsidRPr="00FB46A9">
        <w:rPr>
          <w:rFonts w:cs="Times New Roman"/>
          <w:sz w:val="22"/>
          <w:szCs w:val="20"/>
          <w:lang w:eastAsia="ja-JP"/>
        </w:rPr>
        <w:t>の業務の効率化を実現する。</w:t>
      </w:r>
    </w:p>
    <w:p w14:paraId="7D295D23" w14:textId="77777777" w:rsidR="0061347F" w:rsidRPr="00A5506A" w:rsidRDefault="0061347F" w:rsidP="0061347F">
      <w:pPr>
        <w:pStyle w:val="a3"/>
        <w:spacing w:before="10"/>
        <w:rPr>
          <w:lang w:eastAsia="ja-JP"/>
        </w:rPr>
      </w:pPr>
    </w:p>
    <w:p w14:paraId="7D295D24" w14:textId="77777777" w:rsidR="0061347F" w:rsidRPr="00A5506A" w:rsidRDefault="0061347F" w:rsidP="0061347F">
      <w:pPr>
        <w:pStyle w:val="1"/>
        <w:numPr>
          <w:ilvl w:val="0"/>
          <w:numId w:val="3"/>
        </w:numPr>
        <w:spacing w:before="89"/>
        <w:ind w:left="426" w:hanging="426"/>
        <w:rPr>
          <w:rFonts w:ascii="ＭＳ ゴシック" w:eastAsia="ＭＳ ゴシック" w:hAnsi="ＭＳ ゴシック"/>
          <w:lang w:eastAsia="ja-JP"/>
        </w:rPr>
      </w:pPr>
      <w:r w:rsidRPr="00A5506A">
        <w:rPr>
          <w:rFonts w:ascii="ＭＳ ゴシック" w:eastAsia="ＭＳ ゴシック" w:hAnsi="ＭＳ ゴシック"/>
          <w:lang w:eastAsia="ja-JP"/>
        </w:rPr>
        <w:t>業務期間</w:t>
      </w:r>
    </w:p>
    <w:p w14:paraId="7D295D25" w14:textId="0AC407F9" w:rsidR="0061347F" w:rsidRPr="00A5506A" w:rsidRDefault="0061347F" w:rsidP="0061347F">
      <w:pPr>
        <w:pStyle w:val="a3"/>
        <w:spacing w:before="22" w:line="321" w:lineRule="auto"/>
        <w:ind w:left="428" w:right="-8"/>
        <w:rPr>
          <w:lang w:eastAsia="ja-JP"/>
        </w:rPr>
      </w:pPr>
      <w:r w:rsidRPr="00A5506A">
        <w:rPr>
          <w:spacing w:val="-6"/>
          <w:lang w:eastAsia="ja-JP"/>
        </w:rPr>
        <w:t>契約の</w:t>
      </w:r>
      <w:r w:rsidR="002E6D7B" w:rsidRPr="00A5506A">
        <w:rPr>
          <w:rFonts w:hint="eastAsia"/>
          <w:spacing w:val="-6"/>
          <w:lang w:eastAsia="ja-JP"/>
        </w:rPr>
        <w:t>翌日</w:t>
      </w:r>
      <w:r w:rsidRPr="00A5506A">
        <w:rPr>
          <w:spacing w:val="-6"/>
          <w:lang w:eastAsia="ja-JP"/>
        </w:rPr>
        <w:t>から</w:t>
      </w:r>
      <w:r w:rsidR="001741C1" w:rsidRPr="00A5506A">
        <w:rPr>
          <w:spacing w:val="-6"/>
          <w:lang w:eastAsia="ja-JP"/>
        </w:rPr>
        <w:t>令和</w:t>
      </w:r>
      <w:r w:rsidR="006876E1">
        <w:rPr>
          <w:rFonts w:hint="eastAsia"/>
          <w:spacing w:val="-6"/>
          <w:lang w:eastAsia="ja-JP"/>
        </w:rPr>
        <w:t>１３</w:t>
      </w:r>
      <w:r w:rsidRPr="00A5506A">
        <w:rPr>
          <w:spacing w:val="-22"/>
          <w:lang w:eastAsia="ja-JP"/>
        </w:rPr>
        <w:t>年</w:t>
      </w:r>
      <w:r w:rsidR="006876E1">
        <w:rPr>
          <w:rFonts w:hint="eastAsia"/>
          <w:spacing w:val="-22"/>
          <w:lang w:eastAsia="ja-JP"/>
        </w:rPr>
        <w:t>３</w:t>
      </w:r>
      <w:r w:rsidRPr="00A5506A">
        <w:rPr>
          <w:spacing w:val="-22"/>
          <w:lang w:eastAsia="ja-JP"/>
        </w:rPr>
        <w:t>月</w:t>
      </w:r>
      <w:r w:rsidR="006876E1">
        <w:rPr>
          <w:rFonts w:hint="eastAsia"/>
          <w:spacing w:val="-22"/>
          <w:lang w:eastAsia="ja-JP"/>
        </w:rPr>
        <w:t>３１</w:t>
      </w:r>
      <w:r w:rsidRPr="00A5506A">
        <w:rPr>
          <w:spacing w:val="-28"/>
          <w:lang w:eastAsia="ja-JP"/>
        </w:rPr>
        <w:t xml:space="preserve"> 日とする</w:t>
      </w:r>
      <w:r w:rsidRPr="00A5506A">
        <w:rPr>
          <w:lang w:eastAsia="ja-JP"/>
        </w:rPr>
        <w:t>（</w:t>
      </w:r>
      <w:r w:rsidR="00540BB3">
        <w:rPr>
          <w:rFonts w:hint="eastAsia"/>
          <w:lang w:eastAsia="ja-JP"/>
        </w:rPr>
        <w:t>母子健康</w:t>
      </w:r>
      <w:r w:rsidR="00B56ECE">
        <w:rPr>
          <w:rFonts w:hint="eastAsia"/>
          <w:lang w:eastAsia="ja-JP"/>
        </w:rPr>
        <w:t>手帳アプリ</w:t>
      </w:r>
      <w:r w:rsidR="00540BB3">
        <w:rPr>
          <w:rFonts w:hint="eastAsia"/>
          <w:lang w:eastAsia="ja-JP"/>
        </w:rPr>
        <w:t>は</w:t>
      </w:r>
      <w:r w:rsidR="001741C1" w:rsidRPr="00A5506A">
        <w:rPr>
          <w:spacing w:val="-19"/>
          <w:lang w:eastAsia="ja-JP"/>
        </w:rPr>
        <w:t>令和</w:t>
      </w:r>
      <w:r w:rsidR="006876E1">
        <w:rPr>
          <w:rFonts w:hint="eastAsia"/>
          <w:spacing w:val="-6"/>
          <w:lang w:eastAsia="ja-JP"/>
        </w:rPr>
        <w:t>８</w:t>
      </w:r>
      <w:r w:rsidRPr="00A5506A">
        <w:rPr>
          <w:spacing w:val="-8"/>
          <w:lang w:eastAsia="ja-JP"/>
        </w:rPr>
        <w:t>年</w:t>
      </w:r>
      <w:r w:rsidR="006876E1">
        <w:rPr>
          <w:rFonts w:hint="eastAsia"/>
          <w:spacing w:val="-6"/>
          <w:lang w:eastAsia="ja-JP"/>
        </w:rPr>
        <w:t>１０</w:t>
      </w:r>
      <w:r w:rsidRPr="00A5506A">
        <w:rPr>
          <w:spacing w:val="-8"/>
          <w:lang w:eastAsia="ja-JP"/>
        </w:rPr>
        <w:t>月</w:t>
      </w:r>
      <w:r w:rsidR="006876E1">
        <w:rPr>
          <w:rFonts w:hint="eastAsia"/>
          <w:spacing w:val="-6"/>
          <w:lang w:eastAsia="ja-JP"/>
        </w:rPr>
        <w:t>１</w:t>
      </w:r>
      <w:r w:rsidRPr="00A5506A">
        <w:rPr>
          <w:spacing w:val="-8"/>
          <w:lang w:eastAsia="ja-JP"/>
        </w:rPr>
        <w:t>日の運用開始を想定</w:t>
      </w:r>
      <w:r w:rsidR="00540BB3">
        <w:rPr>
          <w:rFonts w:hint="eastAsia"/>
          <w:spacing w:val="-8"/>
          <w:lang w:eastAsia="ja-JP"/>
        </w:rPr>
        <w:t>、乳幼児健診</w:t>
      </w:r>
      <w:r w:rsidR="00B56ECE">
        <w:rPr>
          <w:rFonts w:hint="eastAsia"/>
          <w:spacing w:val="-8"/>
          <w:lang w:eastAsia="ja-JP"/>
        </w:rPr>
        <w:t>サービス</w:t>
      </w:r>
      <w:r w:rsidR="00540BB3">
        <w:rPr>
          <w:rFonts w:hint="eastAsia"/>
          <w:spacing w:val="-8"/>
          <w:lang w:eastAsia="ja-JP"/>
        </w:rPr>
        <w:t>は令和９年１月１日の運用開始を想定</w:t>
      </w:r>
      <w:r w:rsidRPr="00A5506A">
        <w:rPr>
          <w:lang w:eastAsia="ja-JP"/>
        </w:rPr>
        <w:t>）</w:t>
      </w:r>
      <w:r w:rsidRPr="00A5506A">
        <w:rPr>
          <w:rFonts w:hint="eastAsia"/>
          <w:lang w:eastAsia="ja-JP"/>
        </w:rPr>
        <w:t>。</w:t>
      </w:r>
      <w:r w:rsidRPr="00A5506A">
        <w:rPr>
          <w:lang w:eastAsia="ja-JP"/>
        </w:rPr>
        <w:t>運用保守</w:t>
      </w:r>
      <w:r w:rsidR="00F81EA5" w:rsidRPr="00A5506A">
        <w:rPr>
          <w:rFonts w:hint="eastAsia"/>
          <w:lang w:eastAsia="ja-JP"/>
        </w:rPr>
        <w:t>業務を含む。</w:t>
      </w:r>
    </w:p>
    <w:p w14:paraId="7D295D26" w14:textId="77777777" w:rsidR="0061347F" w:rsidRPr="006876E1" w:rsidRDefault="0061347F" w:rsidP="0061347F">
      <w:pPr>
        <w:pStyle w:val="a3"/>
        <w:rPr>
          <w:lang w:eastAsia="ja-JP"/>
        </w:rPr>
      </w:pPr>
    </w:p>
    <w:p w14:paraId="7D295D27" w14:textId="77777777" w:rsidR="0061347F" w:rsidRPr="00A5506A" w:rsidRDefault="0061347F" w:rsidP="0061347F">
      <w:pPr>
        <w:pStyle w:val="1"/>
        <w:numPr>
          <w:ilvl w:val="0"/>
          <w:numId w:val="3"/>
        </w:numPr>
        <w:spacing w:before="89"/>
        <w:ind w:left="426" w:hanging="426"/>
        <w:rPr>
          <w:rFonts w:ascii="ＭＳ ゴシック" w:eastAsia="ＭＳ ゴシック" w:hAnsi="ＭＳ ゴシック"/>
          <w:lang w:eastAsia="ja-JP"/>
        </w:rPr>
      </w:pPr>
      <w:r w:rsidRPr="00A5506A">
        <w:rPr>
          <w:rFonts w:ascii="ＭＳ ゴシック" w:eastAsia="ＭＳ ゴシック" w:hAnsi="ＭＳ ゴシック"/>
          <w:lang w:eastAsia="ja-JP"/>
        </w:rPr>
        <w:t>業務の概要（範囲）</w:t>
      </w:r>
    </w:p>
    <w:p w14:paraId="7D295D28" w14:textId="6E73DEE2" w:rsidR="0061347F" w:rsidRPr="00A5506A" w:rsidRDefault="00D46282" w:rsidP="0061347F">
      <w:pPr>
        <w:pStyle w:val="a3"/>
        <w:numPr>
          <w:ilvl w:val="0"/>
          <w:numId w:val="4"/>
        </w:numPr>
        <w:spacing w:before="22"/>
        <w:rPr>
          <w:lang w:eastAsia="ja-JP"/>
        </w:rPr>
      </w:pPr>
      <w:r>
        <w:rPr>
          <w:rFonts w:hint="eastAsia"/>
          <w:lang w:eastAsia="ja-JP"/>
        </w:rPr>
        <w:t>母子健康手帳</w:t>
      </w:r>
      <w:r w:rsidR="0061347F" w:rsidRPr="00A5506A">
        <w:rPr>
          <w:rFonts w:hint="eastAsia"/>
          <w:lang w:eastAsia="ja-JP"/>
        </w:rPr>
        <w:t>アプリの</w:t>
      </w:r>
      <w:r w:rsidR="00CD18B4" w:rsidRPr="00A5506A">
        <w:rPr>
          <w:rFonts w:hint="eastAsia"/>
          <w:lang w:eastAsia="ja-JP"/>
        </w:rPr>
        <w:t>導入</w:t>
      </w:r>
    </w:p>
    <w:p w14:paraId="7D295D29" w14:textId="67720C5A" w:rsidR="0061347F" w:rsidRDefault="0061347F" w:rsidP="0061347F">
      <w:pPr>
        <w:pStyle w:val="a3"/>
        <w:spacing w:before="91" w:line="321" w:lineRule="auto"/>
        <w:ind w:left="428" w:right="157" w:firstLine="210"/>
        <w:jc w:val="both"/>
        <w:rPr>
          <w:spacing w:val="-18"/>
          <w:lang w:eastAsia="ja-JP"/>
        </w:rPr>
      </w:pPr>
      <w:r w:rsidRPr="00A5506A">
        <w:rPr>
          <w:lang w:eastAsia="ja-JP"/>
        </w:rPr>
        <w:t>App</w:t>
      </w:r>
      <w:r w:rsidRPr="00A5506A">
        <w:rPr>
          <w:spacing w:val="-54"/>
          <w:lang w:eastAsia="ja-JP"/>
        </w:rPr>
        <w:t xml:space="preserve"> </w:t>
      </w:r>
      <w:r w:rsidRPr="00A5506A">
        <w:rPr>
          <w:lang w:eastAsia="ja-JP"/>
        </w:rPr>
        <w:t>Store</w:t>
      </w:r>
      <w:r w:rsidRPr="00A5506A">
        <w:rPr>
          <w:spacing w:val="-48"/>
          <w:lang w:eastAsia="ja-JP"/>
        </w:rPr>
        <w:t>、</w:t>
      </w:r>
      <w:r w:rsidRPr="00A5506A">
        <w:rPr>
          <w:lang w:eastAsia="ja-JP"/>
        </w:rPr>
        <w:t>Google</w:t>
      </w:r>
      <w:r w:rsidRPr="00A5506A">
        <w:rPr>
          <w:spacing w:val="-55"/>
          <w:lang w:eastAsia="ja-JP"/>
        </w:rPr>
        <w:t xml:space="preserve"> </w:t>
      </w:r>
      <w:r w:rsidRPr="00A5506A">
        <w:rPr>
          <w:lang w:eastAsia="ja-JP"/>
        </w:rPr>
        <w:t>Play</w:t>
      </w:r>
      <w:r w:rsidRPr="00A5506A">
        <w:rPr>
          <w:spacing w:val="-14"/>
          <w:lang w:eastAsia="ja-JP"/>
        </w:rPr>
        <w:t xml:space="preserve"> に登録・公開するアプリとして、運用に必要となるハードウェア・</w:t>
      </w:r>
      <w:r w:rsidRPr="00A5506A">
        <w:rPr>
          <w:spacing w:val="-18"/>
          <w:lang w:eastAsia="ja-JP"/>
        </w:rPr>
        <w:t>ソフトウェアの要件定義・設計・開発・設定・テスト・本番公開時コンテンツの作成・登録・導入作業等、アプリ導入に係る作業一切を含む。</w:t>
      </w:r>
    </w:p>
    <w:p w14:paraId="682178E0" w14:textId="271A1624" w:rsidR="00404C85" w:rsidRPr="005273A0" w:rsidRDefault="00404C85" w:rsidP="0061347F">
      <w:pPr>
        <w:pStyle w:val="a3"/>
        <w:spacing w:before="91" w:line="321" w:lineRule="auto"/>
        <w:ind w:left="428" w:right="157" w:firstLine="210"/>
        <w:jc w:val="both"/>
        <w:rPr>
          <w:lang w:eastAsia="ja-JP"/>
        </w:rPr>
      </w:pPr>
      <w:r w:rsidRPr="005273A0">
        <w:rPr>
          <w:rFonts w:hint="eastAsia"/>
          <w:lang w:eastAsia="ja-JP"/>
        </w:rPr>
        <w:t>また、本アプリの機能については、「６．機能要件」</w:t>
      </w:r>
      <w:r w:rsidR="00EA19B2" w:rsidRPr="005273A0">
        <w:rPr>
          <w:rFonts w:hint="eastAsia"/>
          <w:lang w:eastAsia="ja-JP"/>
        </w:rPr>
        <w:t>の「住民向け（アプリ機能要件）」</w:t>
      </w:r>
      <w:r w:rsidRPr="005273A0">
        <w:rPr>
          <w:rFonts w:hint="eastAsia"/>
          <w:lang w:eastAsia="ja-JP"/>
        </w:rPr>
        <w:t>に定める全ての内容を一つのアプリ内で利用できるものとする。</w:t>
      </w:r>
    </w:p>
    <w:p w14:paraId="7D295D2A" w14:textId="77777777" w:rsidR="0061347F" w:rsidRPr="005273A0" w:rsidRDefault="0061347F" w:rsidP="0061347F">
      <w:pPr>
        <w:pStyle w:val="a3"/>
        <w:spacing w:before="12"/>
        <w:rPr>
          <w:lang w:eastAsia="ja-JP"/>
        </w:rPr>
      </w:pPr>
    </w:p>
    <w:p w14:paraId="7D295D2B" w14:textId="77777777" w:rsidR="0061347F" w:rsidRPr="005273A0" w:rsidRDefault="0061347F" w:rsidP="0061347F">
      <w:pPr>
        <w:pStyle w:val="a3"/>
        <w:numPr>
          <w:ilvl w:val="0"/>
          <w:numId w:val="4"/>
        </w:numPr>
        <w:spacing w:before="22"/>
        <w:rPr>
          <w:lang w:eastAsia="ja-JP"/>
        </w:rPr>
      </w:pPr>
      <w:r w:rsidRPr="005273A0">
        <w:rPr>
          <w:rFonts w:hint="eastAsia"/>
          <w:lang w:eastAsia="ja-JP"/>
        </w:rPr>
        <w:t>アプリの公開、本業務期間中の運用・保守管理</w:t>
      </w:r>
    </w:p>
    <w:p w14:paraId="7D7AFA07" w14:textId="51C20DD8" w:rsidR="00AD1854" w:rsidRPr="005273A0" w:rsidRDefault="0061347F" w:rsidP="62527F2C">
      <w:pPr>
        <w:pStyle w:val="a3"/>
        <w:spacing w:before="91" w:line="321" w:lineRule="auto"/>
        <w:ind w:left="428" w:right="208" w:firstLine="210"/>
        <w:jc w:val="both"/>
        <w:rPr>
          <w:spacing w:val="-6"/>
          <w:lang w:eastAsia="ja-JP"/>
        </w:rPr>
      </w:pPr>
      <w:r w:rsidRPr="005273A0">
        <w:rPr>
          <w:spacing w:val="-4"/>
          <w:lang w:eastAsia="ja-JP"/>
        </w:rPr>
        <w:t>本業務では、アプリを公開することが可能な段階となった後、</w:t>
      </w:r>
      <w:r w:rsidR="00A1101E" w:rsidRPr="005273A0">
        <w:rPr>
          <w:spacing w:val="-4"/>
          <w:lang w:eastAsia="ja-JP"/>
        </w:rPr>
        <w:t>本市</w:t>
      </w:r>
      <w:r w:rsidRPr="005273A0">
        <w:rPr>
          <w:spacing w:val="-4"/>
          <w:lang w:eastAsia="ja-JP"/>
        </w:rPr>
        <w:t>の判断により公開時期を決定する予定であ</w:t>
      </w:r>
      <w:r w:rsidR="00F81EA5" w:rsidRPr="005273A0">
        <w:rPr>
          <w:spacing w:val="-4"/>
          <w:lang w:eastAsia="ja-JP"/>
        </w:rPr>
        <w:t>る。</w:t>
      </w:r>
      <w:r w:rsidRPr="005273A0">
        <w:rPr>
          <w:spacing w:val="-4"/>
          <w:lang w:eastAsia="ja-JP"/>
        </w:rPr>
        <w:t>WWW サーバ・</w:t>
      </w:r>
      <w:r w:rsidRPr="005273A0">
        <w:rPr>
          <w:lang w:eastAsia="ja-JP"/>
        </w:rPr>
        <w:t>管理ツール</w:t>
      </w:r>
      <w:r w:rsidRPr="005273A0">
        <w:rPr>
          <w:spacing w:val="-4"/>
          <w:lang w:eastAsia="ja-JP"/>
        </w:rPr>
        <w:t xml:space="preserve"> サーバ等、ア</w:t>
      </w:r>
      <w:r w:rsidRPr="005273A0">
        <w:rPr>
          <w:spacing w:val="-6"/>
          <w:lang w:eastAsia="ja-JP"/>
        </w:rPr>
        <w:t>プリの公開に必要なサーバはデータセンターに</w:t>
      </w:r>
      <w:r w:rsidR="00F81EA5" w:rsidRPr="005273A0">
        <w:rPr>
          <w:spacing w:val="-6"/>
          <w:lang w:eastAsia="ja-JP"/>
        </w:rPr>
        <w:t>置き、24時間、常時安定稼動するものとし、</w:t>
      </w:r>
      <w:r w:rsidRPr="005273A0">
        <w:rPr>
          <w:spacing w:val="-6"/>
          <w:lang w:eastAsia="ja-JP"/>
        </w:rPr>
        <w:t>これに必要となる運用環境の</w:t>
      </w:r>
      <w:r w:rsidR="002C777C" w:rsidRPr="005273A0">
        <w:rPr>
          <w:spacing w:val="-6"/>
          <w:lang w:eastAsia="ja-JP"/>
        </w:rPr>
        <w:t>提供</w:t>
      </w:r>
      <w:r w:rsidRPr="005273A0">
        <w:rPr>
          <w:spacing w:val="-6"/>
          <w:lang w:eastAsia="ja-JP"/>
        </w:rPr>
        <w:t>、公開後</w:t>
      </w:r>
      <w:r w:rsidR="00323BFB" w:rsidRPr="005273A0">
        <w:rPr>
          <w:spacing w:val="-6"/>
          <w:lang w:eastAsia="ja-JP"/>
        </w:rPr>
        <w:t>の</w:t>
      </w:r>
      <w:r w:rsidRPr="005273A0">
        <w:rPr>
          <w:spacing w:val="-6"/>
          <w:lang w:eastAsia="ja-JP"/>
        </w:rPr>
        <w:t>本業務期間中の維持管理等、一切を含む。</w:t>
      </w:r>
    </w:p>
    <w:p w14:paraId="047E4A35" w14:textId="77777777" w:rsidR="00742C0D" w:rsidRPr="005273A0" w:rsidRDefault="00742C0D" w:rsidP="00742C0D">
      <w:pPr>
        <w:pStyle w:val="a3"/>
        <w:spacing w:before="12"/>
        <w:rPr>
          <w:lang w:eastAsia="ja-JP"/>
        </w:rPr>
      </w:pPr>
    </w:p>
    <w:p w14:paraId="5D3BCB40" w14:textId="107815A3" w:rsidR="00742C0D" w:rsidRPr="005273A0" w:rsidRDefault="00742C0D" w:rsidP="00742C0D">
      <w:pPr>
        <w:pStyle w:val="a5"/>
        <w:numPr>
          <w:ilvl w:val="0"/>
          <w:numId w:val="4"/>
        </w:numPr>
        <w:rPr>
          <w:sz w:val="21"/>
          <w:szCs w:val="21"/>
          <w:lang w:eastAsia="ja-JP"/>
        </w:rPr>
      </w:pPr>
      <w:r w:rsidRPr="005273A0">
        <w:rPr>
          <w:rFonts w:hint="eastAsia"/>
          <w:sz w:val="21"/>
          <w:szCs w:val="21"/>
          <w:lang w:eastAsia="ja-JP"/>
        </w:rPr>
        <w:t>乳幼児健診デジタル化サービスの導入</w:t>
      </w:r>
    </w:p>
    <w:p w14:paraId="4E393A4C" w14:textId="00065E01" w:rsidR="00742C0D" w:rsidRPr="005273A0" w:rsidRDefault="00742C0D" w:rsidP="62527F2C">
      <w:pPr>
        <w:pStyle w:val="a3"/>
        <w:spacing w:before="91" w:line="321" w:lineRule="auto"/>
        <w:ind w:left="428" w:right="208" w:firstLine="210"/>
        <w:jc w:val="both"/>
        <w:rPr>
          <w:lang w:eastAsia="ja-JP"/>
        </w:rPr>
      </w:pPr>
      <w:r w:rsidRPr="005273A0">
        <w:rPr>
          <w:rFonts w:hint="eastAsia"/>
          <w:lang w:eastAsia="ja-JP"/>
        </w:rPr>
        <w:t>本アプリを活用し、市民</w:t>
      </w:r>
      <w:r w:rsidRPr="005273A0">
        <w:rPr>
          <w:lang w:eastAsia="ja-JP"/>
        </w:rPr>
        <w:t xml:space="preserve"> 、市及び健診実施者が乳幼児健診をペーパレスで効率的に運用できるシステムを導入する。</w:t>
      </w:r>
    </w:p>
    <w:p w14:paraId="7F0FFD0A" w14:textId="7C67E836" w:rsidR="00404C85" w:rsidRPr="005273A0" w:rsidRDefault="00404C85" w:rsidP="62527F2C">
      <w:pPr>
        <w:pStyle w:val="a3"/>
        <w:spacing w:before="91" w:line="321" w:lineRule="auto"/>
        <w:ind w:left="428" w:right="208" w:firstLine="210"/>
        <w:jc w:val="both"/>
        <w:rPr>
          <w:lang w:eastAsia="ja-JP"/>
        </w:rPr>
      </w:pPr>
      <w:r w:rsidRPr="005273A0">
        <w:rPr>
          <w:rFonts w:hint="eastAsia"/>
          <w:lang w:eastAsia="ja-JP"/>
        </w:rPr>
        <w:t>また、「６．機能要件」に記載の通り、住民向けの各機能（問診票の回答・提出、健診結果の確認等）について</w:t>
      </w:r>
      <w:r w:rsidR="001832F6" w:rsidRPr="005273A0">
        <w:rPr>
          <w:rFonts w:hint="eastAsia"/>
          <w:lang w:eastAsia="ja-JP"/>
        </w:rPr>
        <w:t>は</w:t>
      </w:r>
      <w:r w:rsidRPr="005273A0">
        <w:rPr>
          <w:rFonts w:hint="eastAsia"/>
          <w:lang w:eastAsia="ja-JP"/>
        </w:rPr>
        <w:t>、全て本アプリ</w:t>
      </w:r>
      <w:r w:rsidR="001832F6" w:rsidRPr="005273A0">
        <w:rPr>
          <w:rFonts w:hint="eastAsia"/>
          <w:lang w:eastAsia="ja-JP"/>
        </w:rPr>
        <w:t>内</w:t>
      </w:r>
      <w:r w:rsidRPr="005273A0">
        <w:rPr>
          <w:rFonts w:hint="eastAsia"/>
          <w:lang w:eastAsia="ja-JP"/>
        </w:rPr>
        <w:t>で利用できるものとする。</w:t>
      </w:r>
    </w:p>
    <w:p w14:paraId="7D295D2D" w14:textId="77777777" w:rsidR="0061347F" w:rsidRPr="005273A0" w:rsidRDefault="0061347F" w:rsidP="0061347F">
      <w:pPr>
        <w:pStyle w:val="a3"/>
        <w:rPr>
          <w:lang w:eastAsia="ja-JP"/>
        </w:rPr>
      </w:pPr>
    </w:p>
    <w:p w14:paraId="7D295D2E" w14:textId="7B673AFA" w:rsidR="0061347F" w:rsidRPr="005273A0" w:rsidRDefault="62527F2C" w:rsidP="0061347F">
      <w:pPr>
        <w:pStyle w:val="1"/>
        <w:numPr>
          <w:ilvl w:val="0"/>
          <w:numId w:val="3"/>
        </w:numPr>
        <w:spacing w:before="89"/>
        <w:ind w:left="426" w:hanging="426"/>
        <w:rPr>
          <w:rFonts w:ascii="ＭＳ ゴシック" w:eastAsia="ＭＳ ゴシック" w:hAnsi="ＭＳ ゴシック"/>
          <w:lang w:eastAsia="ja-JP"/>
        </w:rPr>
      </w:pPr>
      <w:r w:rsidRPr="005273A0">
        <w:rPr>
          <w:rFonts w:ascii="ＭＳ ゴシック" w:eastAsia="ＭＳ ゴシック" w:hAnsi="ＭＳ ゴシック"/>
          <w:lang w:eastAsia="ja-JP"/>
        </w:rPr>
        <w:t>導入要件</w:t>
      </w:r>
    </w:p>
    <w:p w14:paraId="7D295D2F" w14:textId="77777777" w:rsidR="0061347F" w:rsidRPr="005273A0" w:rsidRDefault="0061347F" w:rsidP="0061347F">
      <w:pPr>
        <w:pStyle w:val="a3"/>
        <w:numPr>
          <w:ilvl w:val="0"/>
          <w:numId w:val="5"/>
        </w:numPr>
        <w:spacing w:before="22"/>
        <w:rPr>
          <w:lang w:eastAsia="ja-JP"/>
        </w:rPr>
      </w:pPr>
      <w:r w:rsidRPr="005273A0">
        <w:rPr>
          <w:lang w:eastAsia="ja-JP"/>
        </w:rPr>
        <w:t>アプリの対応 OS</w:t>
      </w:r>
    </w:p>
    <w:p w14:paraId="6E3D0C88" w14:textId="06CB78DA" w:rsidR="00E63E6E" w:rsidRPr="005273A0" w:rsidRDefault="00742C0D" w:rsidP="00E63E6E">
      <w:pPr>
        <w:pStyle w:val="a3"/>
        <w:spacing w:before="91" w:line="321" w:lineRule="auto"/>
        <w:ind w:leftChars="200" w:left="440" w:right="209" w:firstLineChars="100" w:firstLine="186"/>
        <w:jc w:val="both"/>
        <w:rPr>
          <w:spacing w:val="-12"/>
          <w:lang w:eastAsia="ja-JP"/>
        </w:rPr>
      </w:pPr>
      <w:r w:rsidRPr="005273A0">
        <w:rPr>
          <w:rFonts w:hint="eastAsia"/>
          <w:spacing w:val="-12"/>
          <w:lang w:eastAsia="ja-JP"/>
        </w:rPr>
        <w:t>住民が利用するアプリは、</w:t>
      </w:r>
      <w:r w:rsidRPr="005273A0">
        <w:rPr>
          <w:spacing w:val="-12"/>
          <w:lang w:eastAsia="ja-JP"/>
        </w:rPr>
        <w:t>iOS、Androidの最新OS含む2世代のメジャーアップデートバージョンを搭載するスマートフォンでの動作を保証すること。</w:t>
      </w:r>
    </w:p>
    <w:p w14:paraId="4C2D0445" w14:textId="77777777" w:rsidR="00742C0D" w:rsidRPr="005273A0" w:rsidRDefault="00E63E6E" w:rsidP="00742C0D">
      <w:pPr>
        <w:pStyle w:val="a3"/>
        <w:spacing w:before="91" w:line="321" w:lineRule="auto"/>
        <w:ind w:left="426" w:right="209"/>
        <w:jc w:val="both"/>
        <w:rPr>
          <w:lang w:eastAsia="ja-JP"/>
        </w:rPr>
      </w:pPr>
      <w:r w:rsidRPr="005273A0">
        <w:rPr>
          <w:spacing w:val="-12"/>
          <w:lang w:eastAsia="ja-JP"/>
        </w:rPr>
        <w:t>※本業務開始後サポートを継続するOSバージョンの範囲は、別途協議の上、見直しを行うものとする。</w:t>
      </w:r>
      <w:r w:rsidR="00742C0D" w:rsidRPr="005273A0">
        <w:rPr>
          <w:spacing w:val="-12"/>
          <w:lang w:eastAsia="ja-JP"/>
        </w:rPr>
        <w:br/>
      </w:r>
      <w:r w:rsidR="00742C0D" w:rsidRPr="005273A0">
        <w:rPr>
          <w:rFonts w:hint="eastAsia"/>
          <w:lang w:eastAsia="ja-JP"/>
        </w:rPr>
        <w:lastRenderedPageBreak/>
        <w:t>市が利用するツールは、</w:t>
      </w:r>
      <w:r w:rsidR="00742C0D" w:rsidRPr="005273A0">
        <w:rPr>
          <w:lang w:eastAsia="ja-JP"/>
        </w:rPr>
        <w:t>Windowsに対応し、Google Chromeの最新バージョンでの動作を保証すること。</w:t>
      </w:r>
    </w:p>
    <w:p w14:paraId="7D295D32" w14:textId="6FE663DF" w:rsidR="0061347F" w:rsidRPr="005273A0" w:rsidRDefault="00742C0D" w:rsidP="00742C0D">
      <w:pPr>
        <w:pStyle w:val="a3"/>
        <w:spacing w:before="91" w:line="321" w:lineRule="auto"/>
        <w:ind w:left="426" w:right="209"/>
        <w:jc w:val="both"/>
        <w:rPr>
          <w:lang w:eastAsia="ja-JP"/>
        </w:rPr>
      </w:pPr>
      <w:r w:rsidRPr="005273A0">
        <w:rPr>
          <w:rFonts w:hint="eastAsia"/>
          <w:lang w:eastAsia="ja-JP"/>
        </w:rPr>
        <w:t>健診実施者が利用するツールは、</w:t>
      </w:r>
      <w:r w:rsidRPr="005273A0">
        <w:rPr>
          <w:lang w:eastAsia="ja-JP"/>
        </w:rPr>
        <w:t>Windows及びMacに対応し、Google Chromeの最新バージョンでの動作を保証すること。</w:t>
      </w:r>
    </w:p>
    <w:p w14:paraId="7D295D33" w14:textId="77777777" w:rsidR="0061347F" w:rsidRPr="005273A0" w:rsidRDefault="0061347F" w:rsidP="0061347F">
      <w:pPr>
        <w:pStyle w:val="a3"/>
        <w:rPr>
          <w:lang w:eastAsia="ja-JP"/>
        </w:rPr>
      </w:pPr>
    </w:p>
    <w:p w14:paraId="7D295D34" w14:textId="77777777" w:rsidR="0061347F" w:rsidRPr="005273A0" w:rsidRDefault="0061347F" w:rsidP="0061347F">
      <w:pPr>
        <w:pStyle w:val="a3"/>
        <w:numPr>
          <w:ilvl w:val="0"/>
          <w:numId w:val="5"/>
        </w:numPr>
        <w:spacing w:before="22"/>
        <w:rPr>
          <w:lang w:eastAsia="ja-JP"/>
        </w:rPr>
      </w:pPr>
      <w:r w:rsidRPr="005273A0">
        <w:rPr>
          <w:lang w:eastAsia="ja-JP"/>
        </w:rPr>
        <w:t>運用・保守の効率化</w:t>
      </w:r>
    </w:p>
    <w:p w14:paraId="7D295D35" w14:textId="59B9CAA3" w:rsidR="0061347F" w:rsidRPr="005273A0" w:rsidRDefault="0061347F" w:rsidP="0061347F">
      <w:pPr>
        <w:pStyle w:val="a3"/>
        <w:spacing w:before="91" w:line="321" w:lineRule="auto"/>
        <w:ind w:left="428" w:right="207" w:firstLine="210"/>
        <w:jc w:val="both"/>
        <w:rPr>
          <w:lang w:eastAsia="ja-JP"/>
        </w:rPr>
      </w:pPr>
      <w:r w:rsidRPr="005273A0">
        <w:rPr>
          <w:spacing w:val="-6"/>
          <w:lang w:eastAsia="ja-JP"/>
        </w:rPr>
        <w:t>アプリの</w:t>
      </w:r>
      <w:r w:rsidR="00CD18B4" w:rsidRPr="005273A0">
        <w:rPr>
          <w:rFonts w:hint="eastAsia"/>
          <w:spacing w:val="-6"/>
          <w:lang w:eastAsia="ja-JP"/>
        </w:rPr>
        <w:t>導入</w:t>
      </w:r>
      <w:r w:rsidRPr="005273A0">
        <w:rPr>
          <w:spacing w:val="-6"/>
          <w:lang w:eastAsia="ja-JP"/>
        </w:rPr>
        <w:t>・運用にあたっては、</w:t>
      </w:r>
      <w:r w:rsidR="002C777C" w:rsidRPr="005273A0">
        <w:rPr>
          <w:rFonts w:hint="eastAsia"/>
          <w:spacing w:val="-6"/>
          <w:lang w:eastAsia="ja-JP"/>
        </w:rPr>
        <w:t>品質、安定性、納期等の観点からパッケージソフトウェアを最大限活用し、システムを導入する。</w:t>
      </w:r>
      <w:r w:rsidRPr="005273A0">
        <w:rPr>
          <w:spacing w:val="-8"/>
          <w:lang w:eastAsia="ja-JP"/>
        </w:rPr>
        <w:t>また、コンテ</w:t>
      </w:r>
      <w:r w:rsidRPr="005273A0">
        <w:rPr>
          <w:lang w:eastAsia="ja-JP"/>
        </w:rPr>
        <w:t>ンツの管理等のメンテナンスを可能な限り</w:t>
      </w:r>
      <w:r w:rsidR="00A1101E" w:rsidRPr="005273A0">
        <w:rPr>
          <w:lang w:eastAsia="ja-JP"/>
        </w:rPr>
        <w:t>本市</w:t>
      </w:r>
      <w:r w:rsidRPr="005273A0">
        <w:rPr>
          <w:lang w:eastAsia="ja-JP"/>
        </w:rPr>
        <w:t>で行える</w:t>
      </w:r>
      <w:r w:rsidR="003507A2" w:rsidRPr="005273A0">
        <w:rPr>
          <w:rFonts w:hint="eastAsia"/>
          <w:lang w:eastAsia="ja-JP"/>
        </w:rPr>
        <w:t>、</w:t>
      </w:r>
      <w:r w:rsidRPr="005273A0">
        <w:rPr>
          <w:lang w:eastAsia="ja-JP"/>
        </w:rPr>
        <w:t>適切なシステムを</w:t>
      </w:r>
      <w:r w:rsidR="00CD18B4" w:rsidRPr="005273A0">
        <w:rPr>
          <w:rFonts w:hint="eastAsia"/>
          <w:lang w:eastAsia="ja-JP"/>
        </w:rPr>
        <w:t>導入</w:t>
      </w:r>
      <w:r w:rsidRPr="005273A0">
        <w:rPr>
          <w:lang w:eastAsia="ja-JP"/>
        </w:rPr>
        <w:t>する</w:t>
      </w:r>
      <w:r w:rsidRPr="005273A0">
        <w:rPr>
          <w:spacing w:val="-17"/>
          <w:lang w:eastAsia="ja-JP"/>
        </w:rPr>
        <w:t>ものとする</w:t>
      </w:r>
      <w:r w:rsidR="002C777C" w:rsidRPr="005273A0">
        <w:rPr>
          <w:rFonts w:hint="eastAsia"/>
          <w:spacing w:val="-17"/>
          <w:lang w:eastAsia="ja-JP"/>
        </w:rPr>
        <w:t>。</w:t>
      </w:r>
    </w:p>
    <w:p w14:paraId="7D295D36" w14:textId="77777777" w:rsidR="0061347F" w:rsidRPr="005273A0" w:rsidRDefault="0061347F" w:rsidP="0061347F">
      <w:pPr>
        <w:pStyle w:val="a3"/>
        <w:spacing w:before="11"/>
        <w:rPr>
          <w:lang w:eastAsia="ja-JP"/>
        </w:rPr>
      </w:pPr>
    </w:p>
    <w:p w14:paraId="7D295D37" w14:textId="77777777" w:rsidR="0061347F" w:rsidRPr="005273A0" w:rsidRDefault="0061347F" w:rsidP="0061347F">
      <w:pPr>
        <w:pStyle w:val="a3"/>
        <w:numPr>
          <w:ilvl w:val="0"/>
          <w:numId w:val="5"/>
        </w:numPr>
        <w:spacing w:before="22"/>
        <w:rPr>
          <w:lang w:eastAsia="ja-JP"/>
        </w:rPr>
      </w:pPr>
      <w:r w:rsidRPr="005273A0">
        <w:rPr>
          <w:lang w:eastAsia="ja-JP"/>
        </w:rPr>
        <w:t>サービス提供方式</w:t>
      </w:r>
    </w:p>
    <w:p w14:paraId="7D295D38" w14:textId="4F4529FD" w:rsidR="0061347F" w:rsidRPr="005273A0" w:rsidRDefault="0061347F" w:rsidP="0061347F">
      <w:pPr>
        <w:pStyle w:val="a3"/>
        <w:spacing w:before="91" w:line="321" w:lineRule="auto"/>
        <w:ind w:left="428" w:right="155" w:firstLine="210"/>
        <w:rPr>
          <w:lang w:eastAsia="ja-JP"/>
        </w:rPr>
      </w:pPr>
      <w:r w:rsidRPr="005273A0">
        <w:rPr>
          <w:lang w:eastAsia="ja-JP"/>
        </w:rPr>
        <w:t>データセンター等でアプリケーション・サービスを提供することとし、</w:t>
      </w:r>
      <w:r w:rsidR="00A1101E" w:rsidRPr="005273A0">
        <w:rPr>
          <w:lang w:eastAsia="ja-JP"/>
        </w:rPr>
        <w:t>本市</w:t>
      </w:r>
      <w:r w:rsidRPr="005273A0">
        <w:rPr>
          <w:lang w:eastAsia="ja-JP"/>
        </w:rPr>
        <w:t>のセキュリティ要件を満たす最適な方法でシステムを管理するものとする。</w:t>
      </w:r>
    </w:p>
    <w:p w14:paraId="7D295D39" w14:textId="47E03E53" w:rsidR="0061347F" w:rsidRPr="005273A0" w:rsidRDefault="00464AFD" w:rsidP="0061347F">
      <w:pPr>
        <w:pStyle w:val="a3"/>
        <w:spacing w:line="268" w:lineRule="exact"/>
        <w:ind w:left="638"/>
        <w:rPr>
          <w:lang w:eastAsia="ja-JP"/>
        </w:rPr>
      </w:pPr>
      <w:r w:rsidRPr="005273A0">
        <w:rPr>
          <w:lang w:eastAsia="ja-JP"/>
        </w:rPr>
        <w:t>データセンター等の要件は</w:t>
      </w:r>
      <w:r w:rsidR="003F5456" w:rsidRPr="005273A0">
        <w:rPr>
          <w:rFonts w:hint="eastAsia"/>
          <w:lang w:eastAsia="ja-JP"/>
        </w:rPr>
        <w:t>「</w:t>
      </w:r>
      <w:r w:rsidR="003F5456" w:rsidRPr="005273A0">
        <w:rPr>
          <w:rFonts w:asciiTheme="majorEastAsia" w:eastAsiaTheme="majorEastAsia" w:hAnsiTheme="majorEastAsia" w:hint="eastAsia"/>
          <w:lang w:eastAsia="ja-JP"/>
        </w:rPr>
        <w:t>８．</w:t>
      </w:r>
      <w:r w:rsidR="00B43DEE" w:rsidRPr="005273A0">
        <w:rPr>
          <w:rFonts w:asciiTheme="majorEastAsia" w:eastAsiaTheme="majorEastAsia" w:hAnsiTheme="majorEastAsia"/>
          <w:lang w:eastAsia="ja-JP"/>
        </w:rPr>
        <w:t>情報セキュリティ要件・データセンター要件</w:t>
      </w:r>
      <w:r w:rsidR="003F5456" w:rsidRPr="005273A0">
        <w:rPr>
          <w:rFonts w:asciiTheme="majorEastAsia" w:eastAsiaTheme="majorEastAsia" w:hAnsiTheme="majorEastAsia" w:hint="eastAsia"/>
          <w:lang w:eastAsia="ja-JP"/>
        </w:rPr>
        <w:t>」</w:t>
      </w:r>
      <w:r w:rsidR="0061347F" w:rsidRPr="005273A0">
        <w:rPr>
          <w:lang w:eastAsia="ja-JP"/>
        </w:rPr>
        <w:t>を参照。</w:t>
      </w:r>
    </w:p>
    <w:p w14:paraId="7D295D3A" w14:textId="77777777" w:rsidR="0061347F" w:rsidRPr="005273A0" w:rsidRDefault="0061347F" w:rsidP="0061347F">
      <w:pPr>
        <w:pStyle w:val="a3"/>
        <w:rPr>
          <w:lang w:eastAsia="ja-JP"/>
        </w:rPr>
      </w:pPr>
    </w:p>
    <w:p w14:paraId="7D295D3B" w14:textId="77777777" w:rsidR="0061347F" w:rsidRPr="005273A0" w:rsidRDefault="0061347F" w:rsidP="0061347F">
      <w:pPr>
        <w:pStyle w:val="a3"/>
        <w:numPr>
          <w:ilvl w:val="0"/>
          <w:numId w:val="5"/>
        </w:numPr>
        <w:spacing w:before="22"/>
        <w:rPr>
          <w:lang w:eastAsia="ja-JP"/>
        </w:rPr>
      </w:pPr>
      <w:r w:rsidRPr="005273A0">
        <w:rPr>
          <w:lang w:eastAsia="ja-JP"/>
        </w:rPr>
        <w:t>機器構成・機器の性能等</w:t>
      </w:r>
    </w:p>
    <w:p w14:paraId="7D295D3C" w14:textId="6AB3ED2F" w:rsidR="0061347F" w:rsidRPr="005273A0" w:rsidRDefault="0061347F" w:rsidP="0061347F">
      <w:pPr>
        <w:pStyle w:val="a3"/>
        <w:spacing w:before="91" w:line="321" w:lineRule="auto"/>
        <w:ind w:left="428" w:right="155" w:firstLine="210"/>
        <w:rPr>
          <w:lang w:eastAsia="ja-JP"/>
        </w:rPr>
      </w:pPr>
      <w:r w:rsidRPr="005273A0">
        <w:rPr>
          <w:lang w:eastAsia="ja-JP"/>
        </w:rPr>
        <w:t>機器構成、ネットワーク構成、機器の性能は、受託者の仕様とするが、正常稼働に支障のない構成・性能等とし、</w:t>
      </w:r>
      <w:r w:rsidRPr="005273A0">
        <w:rPr>
          <w:rFonts w:hint="eastAsia"/>
          <w:lang w:eastAsia="ja-JP"/>
        </w:rPr>
        <w:t>システム構成図等</w:t>
      </w:r>
      <w:r w:rsidRPr="005273A0">
        <w:rPr>
          <w:lang w:eastAsia="ja-JP"/>
        </w:rPr>
        <w:t>を</w:t>
      </w:r>
      <w:r w:rsidR="00A1101E" w:rsidRPr="005273A0">
        <w:rPr>
          <w:lang w:eastAsia="ja-JP"/>
        </w:rPr>
        <w:t>本市</w:t>
      </w:r>
      <w:r w:rsidRPr="005273A0">
        <w:rPr>
          <w:lang w:eastAsia="ja-JP"/>
        </w:rPr>
        <w:t>に提出し、承認を得ることとする。</w:t>
      </w:r>
    </w:p>
    <w:p w14:paraId="7D295D3D" w14:textId="77777777" w:rsidR="0061347F" w:rsidRPr="005273A0" w:rsidRDefault="0061347F" w:rsidP="0061347F">
      <w:pPr>
        <w:pStyle w:val="a3"/>
        <w:spacing w:before="12"/>
        <w:rPr>
          <w:lang w:eastAsia="ja-JP"/>
        </w:rPr>
      </w:pPr>
    </w:p>
    <w:p w14:paraId="7D295D3E" w14:textId="77777777" w:rsidR="0061347F" w:rsidRPr="005273A0" w:rsidRDefault="0061347F" w:rsidP="0061347F">
      <w:pPr>
        <w:pStyle w:val="a3"/>
        <w:numPr>
          <w:ilvl w:val="0"/>
          <w:numId w:val="5"/>
        </w:numPr>
        <w:spacing w:before="22"/>
        <w:rPr>
          <w:lang w:eastAsia="ja-JP"/>
        </w:rPr>
      </w:pPr>
      <w:r w:rsidRPr="005273A0">
        <w:rPr>
          <w:lang w:eastAsia="ja-JP"/>
        </w:rPr>
        <w:t>テスト要件</w:t>
      </w:r>
    </w:p>
    <w:p w14:paraId="7D295D3F" w14:textId="5A56B3F0" w:rsidR="0061347F" w:rsidRPr="005273A0" w:rsidRDefault="0061347F" w:rsidP="0061347F">
      <w:pPr>
        <w:pStyle w:val="a3"/>
        <w:spacing w:before="91" w:line="321" w:lineRule="auto"/>
        <w:ind w:left="428" w:right="208" w:firstLine="210"/>
        <w:rPr>
          <w:spacing w:val="-6"/>
          <w:lang w:eastAsia="ja-JP"/>
        </w:rPr>
      </w:pPr>
      <w:r w:rsidRPr="005273A0">
        <w:rPr>
          <w:spacing w:val="-6"/>
          <w:lang w:eastAsia="ja-JP"/>
        </w:rPr>
        <w:t>受託者は、アプリの本番導入までにテストを行い、</w:t>
      </w:r>
      <w:r w:rsidR="00A1101E" w:rsidRPr="005273A0">
        <w:rPr>
          <w:spacing w:val="-6"/>
          <w:lang w:eastAsia="ja-JP"/>
        </w:rPr>
        <w:t>本市</w:t>
      </w:r>
      <w:r w:rsidRPr="005273A0">
        <w:rPr>
          <w:spacing w:val="-6"/>
          <w:lang w:eastAsia="ja-JP"/>
        </w:rPr>
        <w:t>の承諾を得るものとする。</w:t>
      </w:r>
    </w:p>
    <w:p w14:paraId="7D295D41" w14:textId="2CDA803B" w:rsidR="0061347F" w:rsidRPr="005273A0" w:rsidRDefault="0061347F" w:rsidP="00742C0D">
      <w:pPr>
        <w:pStyle w:val="a3"/>
        <w:spacing w:line="321" w:lineRule="auto"/>
        <w:ind w:left="428" w:right="179" w:firstLine="210"/>
        <w:rPr>
          <w:lang w:eastAsia="ja-JP"/>
        </w:rPr>
      </w:pPr>
      <w:r w:rsidRPr="005273A0">
        <w:rPr>
          <w:lang w:eastAsia="ja-JP"/>
        </w:rPr>
        <w:t>受託者は、テスト計画及び実施要領を策定し、これに基づいてテストを実施し、テスト結果が記された報告書を作成し、提出するものとする。詳細は協議による。</w:t>
      </w:r>
    </w:p>
    <w:p w14:paraId="7D295D42" w14:textId="77777777" w:rsidR="0061347F" w:rsidRPr="005273A0" w:rsidRDefault="0061347F" w:rsidP="0061347F">
      <w:pPr>
        <w:pStyle w:val="a3"/>
        <w:spacing w:before="10"/>
        <w:rPr>
          <w:lang w:eastAsia="ja-JP"/>
        </w:rPr>
      </w:pPr>
    </w:p>
    <w:p w14:paraId="7D295D43" w14:textId="77777777" w:rsidR="0061347F" w:rsidRPr="005273A0" w:rsidRDefault="0061347F" w:rsidP="0061347F">
      <w:pPr>
        <w:pStyle w:val="a3"/>
        <w:numPr>
          <w:ilvl w:val="0"/>
          <w:numId w:val="5"/>
        </w:numPr>
        <w:spacing w:before="22"/>
        <w:rPr>
          <w:lang w:eastAsia="ja-JP"/>
        </w:rPr>
      </w:pPr>
      <w:r w:rsidRPr="005273A0">
        <w:rPr>
          <w:lang w:eastAsia="ja-JP"/>
        </w:rPr>
        <w:t>アプリの登録</w:t>
      </w:r>
    </w:p>
    <w:p w14:paraId="7D295D44" w14:textId="62DC6A6C" w:rsidR="0061347F" w:rsidRPr="005273A0" w:rsidRDefault="0061347F" w:rsidP="0061347F">
      <w:pPr>
        <w:pStyle w:val="a3"/>
        <w:spacing w:before="91" w:line="321" w:lineRule="auto"/>
        <w:ind w:left="428" w:right="212" w:firstLine="210"/>
        <w:rPr>
          <w:lang w:eastAsia="ja-JP"/>
        </w:rPr>
      </w:pPr>
      <w:r w:rsidRPr="005273A0">
        <w:rPr>
          <w:lang w:eastAsia="ja-JP"/>
        </w:rPr>
        <w:t>受託者は、開発したアプリを、iOS</w:t>
      </w:r>
      <w:r w:rsidRPr="005273A0">
        <w:rPr>
          <w:spacing w:val="-34"/>
          <w:lang w:eastAsia="ja-JP"/>
        </w:rPr>
        <w:t xml:space="preserve"> は </w:t>
      </w:r>
      <w:r w:rsidRPr="005273A0">
        <w:rPr>
          <w:lang w:eastAsia="ja-JP"/>
        </w:rPr>
        <w:t>App Store、Android OS</w:t>
      </w:r>
      <w:r w:rsidRPr="005273A0">
        <w:rPr>
          <w:spacing w:val="-34"/>
          <w:lang w:eastAsia="ja-JP"/>
        </w:rPr>
        <w:t xml:space="preserve"> は </w:t>
      </w:r>
      <w:r w:rsidRPr="005273A0">
        <w:rPr>
          <w:lang w:eastAsia="ja-JP"/>
        </w:rPr>
        <w:t>Google Play</w:t>
      </w:r>
      <w:r w:rsidRPr="005273A0">
        <w:rPr>
          <w:spacing w:val="-10"/>
          <w:lang w:eastAsia="ja-JP"/>
        </w:rPr>
        <w:t xml:space="preserve"> から入手できるように、アカウント、ライセンス取得等の手続き</w:t>
      </w:r>
      <w:r w:rsidR="00CD68B0" w:rsidRPr="005273A0">
        <w:rPr>
          <w:rFonts w:hint="eastAsia"/>
          <w:spacing w:val="-10"/>
          <w:lang w:eastAsia="ja-JP"/>
        </w:rPr>
        <w:t>、または手続きの支援</w:t>
      </w:r>
      <w:r w:rsidRPr="005273A0">
        <w:rPr>
          <w:spacing w:val="-10"/>
          <w:lang w:eastAsia="ja-JP"/>
        </w:rPr>
        <w:t>を行うこと。</w:t>
      </w:r>
    </w:p>
    <w:p w14:paraId="7D295D45" w14:textId="77777777" w:rsidR="0061347F" w:rsidRPr="005273A0" w:rsidRDefault="0061347F" w:rsidP="0061347F">
      <w:pPr>
        <w:pStyle w:val="a3"/>
        <w:spacing w:line="268" w:lineRule="exact"/>
        <w:ind w:left="638"/>
        <w:rPr>
          <w:lang w:eastAsia="ja-JP"/>
        </w:rPr>
      </w:pPr>
      <w:r w:rsidRPr="005273A0">
        <w:rPr>
          <w:lang w:eastAsia="ja-JP"/>
        </w:rPr>
        <w:t>また、アプリは QR コード等からもダウンロードすることができること。</w:t>
      </w:r>
    </w:p>
    <w:p w14:paraId="5690DE55" w14:textId="77777777" w:rsidR="00E63915" w:rsidRPr="005273A0" w:rsidRDefault="00E63915" w:rsidP="0061347F">
      <w:pPr>
        <w:pStyle w:val="a3"/>
        <w:rPr>
          <w:lang w:eastAsia="ja-JP"/>
        </w:rPr>
      </w:pPr>
    </w:p>
    <w:p w14:paraId="7D295D47" w14:textId="77777777" w:rsidR="0061347F" w:rsidRPr="005273A0" w:rsidRDefault="0061347F" w:rsidP="0061347F">
      <w:pPr>
        <w:pStyle w:val="a3"/>
        <w:numPr>
          <w:ilvl w:val="0"/>
          <w:numId w:val="5"/>
        </w:numPr>
        <w:spacing w:before="22"/>
        <w:rPr>
          <w:lang w:eastAsia="ja-JP"/>
        </w:rPr>
      </w:pPr>
      <w:r w:rsidRPr="005273A0">
        <w:rPr>
          <w:lang w:eastAsia="ja-JP"/>
        </w:rPr>
        <w:t>研修</w:t>
      </w:r>
    </w:p>
    <w:p w14:paraId="4DD0D170" w14:textId="77777777" w:rsidR="00742C0D" w:rsidRPr="005273A0" w:rsidRDefault="00742C0D" w:rsidP="00742C0D">
      <w:pPr>
        <w:pStyle w:val="a3"/>
        <w:numPr>
          <w:ilvl w:val="0"/>
          <w:numId w:val="18"/>
        </w:numPr>
        <w:spacing w:line="321" w:lineRule="auto"/>
        <w:ind w:right="179"/>
        <w:rPr>
          <w:lang w:eastAsia="ja-JP"/>
        </w:rPr>
      </w:pPr>
      <w:r w:rsidRPr="005273A0">
        <w:rPr>
          <w:rFonts w:hint="eastAsia"/>
          <w:lang w:eastAsia="ja-JP"/>
        </w:rPr>
        <w:t>運用開始にあたっては、本市職員及び健診実施者に向け、操作方法の習得を目的とした研修を実施すること。予定する研修のカリキュラムやマニュアル案を提示すること。</w:t>
      </w:r>
    </w:p>
    <w:p w14:paraId="5EFF97D8" w14:textId="77777777" w:rsidR="00742C0D" w:rsidRPr="005273A0" w:rsidRDefault="00742C0D" w:rsidP="00742C0D">
      <w:pPr>
        <w:pStyle w:val="a3"/>
        <w:numPr>
          <w:ilvl w:val="0"/>
          <w:numId w:val="18"/>
        </w:numPr>
        <w:spacing w:line="321" w:lineRule="auto"/>
        <w:ind w:right="179"/>
        <w:rPr>
          <w:lang w:eastAsia="ja-JP"/>
        </w:rPr>
      </w:pPr>
      <w:r w:rsidRPr="005273A0">
        <w:rPr>
          <w:rFonts w:hint="eastAsia"/>
          <w:lang w:eastAsia="ja-JP"/>
        </w:rPr>
        <w:t>研修時に質疑のあった内容を記録し、本市に提供すること。</w:t>
      </w:r>
    </w:p>
    <w:p w14:paraId="0E71115D" w14:textId="77777777" w:rsidR="00742C0D" w:rsidRPr="005273A0" w:rsidRDefault="00742C0D" w:rsidP="00742C0D">
      <w:pPr>
        <w:pStyle w:val="a3"/>
        <w:numPr>
          <w:ilvl w:val="0"/>
          <w:numId w:val="18"/>
        </w:numPr>
        <w:spacing w:line="321" w:lineRule="auto"/>
        <w:ind w:right="179"/>
        <w:rPr>
          <w:lang w:eastAsia="ja-JP"/>
        </w:rPr>
      </w:pPr>
      <w:r w:rsidRPr="005273A0">
        <w:rPr>
          <w:rFonts w:hint="eastAsia"/>
          <w:lang w:eastAsia="ja-JP"/>
        </w:rPr>
        <w:t>研修に必要なクライアント</w:t>
      </w:r>
      <w:r w:rsidRPr="005273A0">
        <w:rPr>
          <w:lang w:eastAsia="ja-JP"/>
        </w:rPr>
        <w:t xml:space="preserve"> PC 、インターネット環境、電源等は本市及び健診実施者で用意する。</w:t>
      </w:r>
    </w:p>
    <w:p w14:paraId="7144C919" w14:textId="22B3D2BC" w:rsidR="006862AC" w:rsidRPr="005273A0" w:rsidRDefault="00742C0D" w:rsidP="00742C0D">
      <w:pPr>
        <w:pStyle w:val="a3"/>
        <w:numPr>
          <w:ilvl w:val="0"/>
          <w:numId w:val="18"/>
        </w:numPr>
        <w:spacing w:line="321" w:lineRule="auto"/>
        <w:ind w:right="179"/>
        <w:rPr>
          <w:lang w:eastAsia="ja-JP"/>
        </w:rPr>
      </w:pPr>
      <w:r w:rsidRPr="005273A0">
        <w:rPr>
          <w:rFonts w:hint="eastAsia"/>
          <w:lang w:eastAsia="ja-JP"/>
        </w:rPr>
        <w:t>受託者は、研修で利用するマニュアルを作成し、必要となる部数を印刷し、提出するものとする。研修受講者の想定人数は協議による。</w:t>
      </w:r>
    </w:p>
    <w:p w14:paraId="4DFCAD3A" w14:textId="1C70C51E" w:rsidR="00404C85" w:rsidRPr="005273A0" w:rsidRDefault="00404C85">
      <w:pPr>
        <w:widowControl/>
        <w:autoSpaceDE/>
        <w:autoSpaceDN/>
        <w:rPr>
          <w:sz w:val="21"/>
          <w:szCs w:val="21"/>
          <w:lang w:eastAsia="ja-JP"/>
        </w:rPr>
      </w:pPr>
      <w:r w:rsidRPr="005273A0">
        <w:rPr>
          <w:lang w:eastAsia="ja-JP"/>
        </w:rPr>
        <w:br w:type="page"/>
      </w:r>
    </w:p>
    <w:p w14:paraId="52DF898A" w14:textId="1A787C56" w:rsidR="007A5783" w:rsidRPr="005273A0" w:rsidRDefault="62527F2C" w:rsidP="00766849">
      <w:pPr>
        <w:pStyle w:val="1"/>
        <w:numPr>
          <w:ilvl w:val="0"/>
          <w:numId w:val="3"/>
        </w:numPr>
        <w:spacing w:before="89"/>
        <w:ind w:left="426" w:hanging="426"/>
        <w:rPr>
          <w:rFonts w:ascii="ＭＳ ゴシック" w:eastAsia="ＭＳ ゴシック" w:hAnsi="ＭＳ ゴシック"/>
          <w:spacing w:val="-1"/>
          <w:lang w:eastAsia="ja-JP"/>
        </w:rPr>
      </w:pPr>
      <w:r w:rsidRPr="005273A0">
        <w:rPr>
          <w:rFonts w:ascii="ＭＳ ゴシック" w:eastAsia="ＭＳ ゴシック" w:hAnsi="ＭＳ ゴシック"/>
          <w:lang w:eastAsia="ja-JP"/>
        </w:rPr>
        <w:lastRenderedPageBreak/>
        <w:t>機能要件</w:t>
      </w:r>
    </w:p>
    <w:p w14:paraId="17B51D6C" w14:textId="19B3C5A6" w:rsidR="0095080A" w:rsidRPr="005273A0" w:rsidRDefault="00F0721C" w:rsidP="006E15DB">
      <w:pPr>
        <w:pStyle w:val="a3"/>
        <w:ind w:left="426"/>
        <w:rPr>
          <w:lang w:eastAsia="ja-JP"/>
        </w:rPr>
      </w:pPr>
      <w:r w:rsidRPr="005273A0">
        <w:rPr>
          <w:rFonts w:hint="eastAsia"/>
          <w:lang w:eastAsia="ja-JP"/>
        </w:rPr>
        <w:t>以下の</w:t>
      </w:r>
      <w:r w:rsidR="00427F92" w:rsidRPr="005273A0">
        <w:rPr>
          <w:rFonts w:hint="eastAsia"/>
          <w:lang w:eastAsia="ja-JP"/>
        </w:rPr>
        <w:t>とおりとする。</w:t>
      </w:r>
    </w:p>
    <w:p w14:paraId="6E4DE8EA" w14:textId="21950BD0" w:rsidR="00404C85" w:rsidRPr="005273A0" w:rsidRDefault="00404C85" w:rsidP="006E15DB">
      <w:pPr>
        <w:pStyle w:val="a3"/>
        <w:ind w:left="426"/>
        <w:rPr>
          <w:lang w:eastAsia="ja-JP"/>
        </w:rPr>
      </w:pPr>
      <w:r w:rsidRPr="005273A0">
        <w:rPr>
          <w:rFonts w:hint="eastAsia"/>
          <w:lang w:eastAsia="ja-JP"/>
        </w:rPr>
        <w:t>また、住民の利便性を考慮し、</w:t>
      </w:r>
      <w:r w:rsidR="00EA19B2" w:rsidRPr="005273A0">
        <w:rPr>
          <w:rFonts w:hint="eastAsia"/>
          <w:lang w:eastAsia="ja-JP"/>
        </w:rPr>
        <w:t>「住民向け（アプリ機能要件）」については、</w:t>
      </w:r>
      <w:r w:rsidR="00DE6FE9" w:rsidRPr="005273A0">
        <w:rPr>
          <w:rFonts w:hint="eastAsia"/>
          <w:lang w:eastAsia="ja-JP"/>
        </w:rPr>
        <w:t>外部サービスおよびブラウザ等に遷移することなく、</w:t>
      </w:r>
      <w:r w:rsidRPr="005273A0">
        <w:rPr>
          <w:rFonts w:hint="eastAsia"/>
          <w:lang w:eastAsia="ja-JP"/>
        </w:rPr>
        <w:t>全ての機能を一つのアプリ内で利用できることを必須条件とする。</w:t>
      </w:r>
    </w:p>
    <w:tbl>
      <w:tblPr>
        <w:tblW w:w="9351" w:type="dxa"/>
        <w:tblCellMar>
          <w:left w:w="99" w:type="dxa"/>
          <w:right w:w="99" w:type="dxa"/>
        </w:tblCellMar>
        <w:tblLook w:val="04A0" w:firstRow="1" w:lastRow="0" w:firstColumn="1" w:lastColumn="0" w:noHBand="0" w:noVBand="1"/>
      </w:tblPr>
      <w:tblGrid>
        <w:gridCol w:w="846"/>
        <w:gridCol w:w="709"/>
        <w:gridCol w:w="850"/>
        <w:gridCol w:w="5812"/>
        <w:gridCol w:w="1134"/>
      </w:tblGrid>
      <w:tr w:rsidR="00602518" w:rsidRPr="005273A0" w14:paraId="16912A23" w14:textId="77777777" w:rsidTr="00FC54A2">
        <w:trPr>
          <w:trHeight w:val="179"/>
        </w:trPr>
        <w:tc>
          <w:tcPr>
            <w:tcW w:w="2405" w:type="dxa"/>
            <w:gridSpan w:val="3"/>
            <w:tcBorders>
              <w:top w:val="single" w:sz="4" w:space="0" w:color="auto"/>
              <w:left w:val="single" w:sz="4" w:space="0" w:color="auto"/>
              <w:bottom w:val="single" w:sz="4" w:space="0" w:color="auto"/>
              <w:right w:val="single" w:sz="4" w:space="0" w:color="auto"/>
            </w:tcBorders>
            <w:noWrap/>
            <w:vAlign w:val="center"/>
            <w:hideMark/>
          </w:tcPr>
          <w:p w14:paraId="37AEA73D" w14:textId="77777777" w:rsidR="00602518" w:rsidRPr="005273A0" w:rsidRDefault="00602518" w:rsidP="00FC54A2">
            <w:pPr>
              <w:widowControl/>
              <w:autoSpaceDE/>
              <w:autoSpaceDN/>
              <w:jc w:val="center"/>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項目</w:t>
            </w:r>
          </w:p>
        </w:tc>
        <w:tc>
          <w:tcPr>
            <w:tcW w:w="5812" w:type="dxa"/>
            <w:tcBorders>
              <w:top w:val="single" w:sz="4" w:space="0" w:color="auto"/>
              <w:left w:val="nil"/>
              <w:bottom w:val="single" w:sz="4" w:space="0" w:color="auto"/>
              <w:right w:val="single" w:sz="4" w:space="0" w:color="auto"/>
            </w:tcBorders>
            <w:vAlign w:val="center"/>
            <w:hideMark/>
          </w:tcPr>
          <w:p w14:paraId="42529C7D" w14:textId="77777777" w:rsidR="00602518" w:rsidRPr="005273A0" w:rsidRDefault="00602518" w:rsidP="00FC54A2">
            <w:pPr>
              <w:widowControl/>
              <w:autoSpaceDE/>
              <w:autoSpaceDN/>
              <w:jc w:val="center"/>
              <w:rPr>
                <w:rFonts w:asciiTheme="majorEastAsia" w:eastAsiaTheme="majorEastAsia" w:hAnsiTheme="majorEastAsia" w:cs="ＭＳ Ｐゴシック"/>
                <w:sz w:val="21"/>
                <w:szCs w:val="21"/>
                <w:lang w:eastAsia="ja-JP"/>
              </w:rPr>
            </w:pPr>
            <w:r w:rsidRPr="005273A0">
              <w:rPr>
                <w:rFonts w:asciiTheme="majorEastAsia" w:eastAsiaTheme="majorEastAsia" w:hAnsiTheme="majorEastAsia" w:cs="ＭＳ Ｐゴシック" w:hint="eastAsia"/>
                <w:sz w:val="21"/>
                <w:szCs w:val="21"/>
                <w:lang w:eastAsia="ja-JP"/>
              </w:rPr>
              <w:t>仕様</w:t>
            </w:r>
          </w:p>
        </w:tc>
        <w:tc>
          <w:tcPr>
            <w:tcW w:w="1134" w:type="dxa"/>
            <w:tcBorders>
              <w:top w:val="single" w:sz="4" w:space="0" w:color="auto"/>
              <w:left w:val="nil"/>
              <w:bottom w:val="single" w:sz="4" w:space="0" w:color="auto"/>
              <w:right w:val="single" w:sz="4" w:space="0" w:color="auto"/>
            </w:tcBorders>
            <w:noWrap/>
            <w:vAlign w:val="center"/>
            <w:hideMark/>
          </w:tcPr>
          <w:p w14:paraId="764A2C44" w14:textId="77777777" w:rsidR="00602518" w:rsidRPr="005273A0" w:rsidRDefault="00602518"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仕様区分</w:t>
            </w:r>
          </w:p>
        </w:tc>
      </w:tr>
      <w:tr w:rsidR="00A76B33" w:rsidRPr="005273A0" w14:paraId="3999F698" w14:textId="77777777" w:rsidTr="00A23F4D">
        <w:trPr>
          <w:trHeight w:val="600"/>
        </w:trPr>
        <w:tc>
          <w:tcPr>
            <w:tcW w:w="846" w:type="dxa"/>
            <w:vMerge w:val="restart"/>
            <w:tcBorders>
              <w:top w:val="single" w:sz="4" w:space="0" w:color="auto"/>
              <w:left w:val="single" w:sz="4" w:space="0" w:color="auto"/>
              <w:right w:val="single" w:sz="4" w:space="0" w:color="auto"/>
            </w:tcBorders>
            <w:noWrap/>
            <w:vAlign w:val="center"/>
            <w:hideMark/>
          </w:tcPr>
          <w:p w14:paraId="54E888D1" w14:textId="1A880D94" w:rsidR="00A76B33" w:rsidRPr="005273A0" w:rsidRDefault="00742C0D"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住民向け（アプリ機能要件）</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7D59868"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アプリ構成・</w:t>
            </w:r>
          </w:p>
          <w:p w14:paraId="5844CFDB"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デザイン</w:t>
            </w:r>
          </w:p>
        </w:tc>
        <w:tc>
          <w:tcPr>
            <w:tcW w:w="5812" w:type="dxa"/>
            <w:tcBorders>
              <w:top w:val="single" w:sz="4" w:space="0" w:color="auto"/>
              <w:left w:val="nil"/>
              <w:bottom w:val="single" w:sz="4" w:space="0" w:color="auto"/>
              <w:right w:val="single" w:sz="4" w:space="0" w:color="auto"/>
            </w:tcBorders>
            <w:vAlign w:val="center"/>
            <w:hideMark/>
          </w:tcPr>
          <w:p w14:paraId="62E6EAFC"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基本機能が分類され、わかりやすく配置されていること</w:t>
            </w:r>
          </w:p>
        </w:tc>
        <w:tc>
          <w:tcPr>
            <w:tcW w:w="1134" w:type="dxa"/>
            <w:tcBorders>
              <w:top w:val="single" w:sz="4" w:space="0" w:color="auto"/>
              <w:left w:val="nil"/>
              <w:bottom w:val="single" w:sz="4" w:space="0" w:color="auto"/>
              <w:right w:val="single" w:sz="4" w:space="0" w:color="auto"/>
            </w:tcBorders>
            <w:noWrap/>
            <w:vAlign w:val="center"/>
            <w:hideMark/>
          </w:tcPr>
          <w:p w14:paraId="4FD1AB00"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A76B33" w:rsidRPr="005273A0" w14:paraId="00CB60DC" w14:textId="77777777" w:rsidTr="00A23F4D">
        <w:trPr>
          <w:trHeight w:val="706"/>
        </w:trPr>
        <w:tc>
          <w:tcPr>
            <w:tcW w:w="846" w:type="dxa"/>
            <w:vMerge/>
            <w:tcBorders>
              <w:left w:val="single" w:sz="4" w:space="0" w:color="auto"/>
              <w:right w:val="single" w:sz="4" w:space="0" w:color="auto"/>
            </w:tcBorders>
            <w:noWrap/>
            <w:vAlign w:val="center"/>
          </w:tcPr>
          <w:p w14:paraId="6295E5A8"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2B983FF7"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nil"/>
              <w:bottom w:val="single" w:sz="4" w:space="0" w:color="auto"/>
              <w:right w:val="single" w:sz="4" w:space="0" w:color="auto"/>
            </w:tcBorders>
            <w:vAlign w:val="center"/>
          </w:tcPr>
          <w:p w14:paraId="0ADAA9B8"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アプリのホーム画面上で利用者が利用しやすい工夫がされていること</w:t>
            </w:r>
          </w:p>
        </w:tc>
        <w:tc>
          <w:tcPr>
            <w:tcW w:w="1134" w:type="dxa"/>
            <w:tcBorders>
              <w:top w:val="single" w:sz="4" w:space="0" w:color="auto"/>
              <w:left w:val="nil"/>
              <w:bottom w:val="single" w:sz="4" w:space="0" w:color="auto"/>
              <w:right w:val="single" w:sz="4" w:space="0" w:color="auto"/>
            </w:tcBorders>
            <w:noWrap/>
            <w:vAlign w:val="center"/>
          </w:tcPr>
          <w:p w14:paraId="01ADBA29"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FB46A9" w:rsidRPr="005273A0" w14:paraId="5FCC2EB0" w14:textId="77777777" w:rsidTr="00A23F4D">
        <w:trPr>
          <w:trHeight w:val="702"/>
        </w:trPr>
        <w:tc>
          <w:tcPr>
            <w:tcW w:w="846" w:type="dxa"/>
            <w:vMerge/>
            <w:tcBorders>
              <w:left w:val="single" w:sz="4" w:space="0" w:color="auto"/>
              <w:right w:val="single" w:sz="4" w:space="0" w:color="auto"/>
            </w:tcBorders>
            <w:vAlign w:val="center"/>
          </w:tcPr>
          <w:p w14:paraId="729C3906"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14:paraId="6E44935D"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15A45BA9" w14:textId="77777777" w:rsidR="00FB46A9" w:rsidRPr="005273A0" w:rsidRDefault="00FB46A9" w:rsidP="00FB46A9">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利用者に市のサービスであることが伝わりやすい</w:t>
            </w:r>
          </w:p>
          <w:p w14:paraId="57D63E1C" w14:textId="5D5D2694" w:rsidR="00FB46A9" w:rsidRPr="005273A0" w:rsidRDefault="00FB46A9" w:rsidP="00FB46A9">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工夫がされていること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5119A498" w14:textId="3C5BBE2C"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A76B33" w:rsidRPr="005273A0" w14:paraId="709E0B70" w14:textId="77777777" w:rsidTr="00A23F4D">
        <w:trPr>
          <w:trHeight w:val="702"/>
        </w:trPr>
        <w:tc>
          <w:tcPr>
            <w:tcW w:w="846" w:type="dxa"/>
            <w:vMerge/>
            <w:tcBorders>
              <w:left w:val="single" w:sz="4" w:space="0" w:color="auto"/>
              <w:right w:val="single" w:sz="4" w:space="0" w:color="auto"/>
            </w:tcBorders>
            <w:vAlign w:val="center"/>
            <w:hideMark/>
          </w:tcPr>
          <w:p w14:paraId="154F809D"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2605C359"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4623FC83"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利用者にサービスの更新情報がわかりやすく伝わる工夫があること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9B0F12"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A76B33" w:rsidRPr="005273A0" w14:paraId="77E70BF8" w14:textId="77777777" w:rsidTr="00FB46A9">
        <w:trPr>
          <w:trHeight w:val="1673"/>
        </w:trPr>
        <w:tc>
          <w:tcPr>
            <w:tcW w:w="846" w:type="dxa"/>
            <w:vMerge/>
            <w:tcBorders>
              <w:left w:val="single" w:sz="4" w:space="0" w:color="auto"/>
              <w:right w:val="single" w:sz="4" w:space="0" w:color="auto"/>
            </w:tcBorders>
            <w:vAlign w:val="center"/>
            <w:hideMark/>
          </w:tcPr>
          <w:p w14:paraId="161ACA22"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CC92AD5"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情報管理機能</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C7CF4DC"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成長記録機能</w:t>
            </w:r>
          </w:p>
        </w:tc>
        <w:tc>
          <w:tcPr>
            <w:tcW w:w="5812" w:type="dxa"/>
            <w:tcBorders>
              <w:top w:val="single" w:sz="4" w:space="0" w:color="auto"/>
              <w:left w:val="nil"/>
              <w:bottom w:val="single" w:sz="4" w:space="0" w:color="auto"/>
              <w:right w:val="single" w:sz="4" w:space="0" w:color="auto"/>
            </w:tcBorders>
            <w:vAlign w:val="center"/>
            <w:hideMark/>
          </w:tcPr>
          <w:p w14:paraId="10CA80B4"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妊娠の経過と子どもの成長を記録できること</w:t>
            </w:r>
            <w:r w:rsidRPr="005273A0">
              <w:rPr>
                <w:rFonts w:asciiTheme="majorEastAsia" w:eastAsiaTheme="majorEastAsia" w:hAnsiTheme="majorEastAsia" w:cs="ＭＳ Ｐゴシック" w:hint="eastAsia"/>
                <w:color w:val="000000"/>
                <w:sz w:val="21"/>
                <w:szCs w:val="21"/>
                <w:lang w:eastAsia="ja-JP"/>
              </w:rPr>
              <w:br/>
              <w:t>・妊娠中の体重データを記録し、自動でグラフを作成</w:t>
            </w:r>
          </w:p>
          <w:p w14:paraId="1BF2F1F2" w14:textId="77777777" w:rsidR="00404C85" w:rsidRPr="005273A0" w:rsidRDefault="00A76B33" w:rsidP="00FC54A2">
            <w:pPr>
              <w:widowControl/>
              <w:autoSpaceDE/>
              <w:autoSpaceDN/>
              <w:ind w:firstLineChars="100" w:firstLine="210"/>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できること</w:t>
            </w:r>
          </w:p>
          <w:p w14:paraId="52389DB8" w14:textId="77777777" w:rsidR="00404C85" w:rsidRPr="005273A0" w:rsidRDefault="00404C85" w:rsidP="00404C85">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・胎児の体重データを記録し、</w:t>
            </w:r>
          </w:p>
          <w:p w14:paraId="43B838B5" w14:textId="61076D4A" w:rsidR="00A76B33" w:rsidRPr="005273A0" w:rsidRDefault="00404C85" w:rsidP="00404C85">
            <w:pPr>
              <w:widowControl/>
              <w:autoSpaceDE/>
              <w:autoSpaceDN/>
              <w:ind w:firstLineChars="100" w:firstLine="210"/>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自動でグラフ（胎児発育曲線）を作成できること</w:t>
            </w:r>
            <w:r w:rsidR="00A76B33" w:rsidRPr="005273A0">
              <w:rPr>
                <w:rFonts w:asciiTheme="majorEastAsia" w:eastAsiaTheme="majorEastAsia" w:hAnsiTheme="majorEastAsia" w:cs="ＭＳ Ｐゴシック" w:hint="eastAsia"/>
                <w:color w:val="000000"/>
                <w:sz w:val="21"/>
                <w:szCs w:val="21"/>
                <w:lang w:eastAsia="ja-JP"/>
              </w:rPr>
              <w:br/>
              <w:t>・子どもの身長・体重データを記録でき、自動でグラフを</w:t>
            </w:r>
          </w:p>
          <w:p w14:paraId="0D643DE4" w14:textId="77777777" w:rsidR="00A76B33" w:rsidRPr="005273A0" w:rsidRDefault="00A76B33" w:rsidP="00FC54A2">
            <w:pPr>
              <w:widowControl/>
              <w:autoSpaceDE/>
              <w:autoSpaceDN/>
              <w:ind w:firstLineChars="100" w:firstLine="210"/>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作成すること</w:t>
            </w:r>
            <w:r w:rsidRPr="005273A0">
              <w:rPr>
                <w:rFonts w:asciiTheme="majorEastAsia" w:eastAsiaTheme="majorEastAsia" w:hAnsiTheme="majorEastAsia" w:cs="ＭＳ Ｐゴシック" w:hint="eastAsia"/>
                <w:color w:val="000000"/>
                <w:sz w:val="21"/>
                <w:szCs w:val="21"/>
                <w:lang w:eastAsia="ja-JP"/>
              </w:rPr>
              <w:br/>
              <w:t>・複数の子どもに対応していること</w:t>
            </w:r>
          </w:p>
        </w:tc>
        <w:tc>
          <w:tcPr>
            <w:tcW w:w="1134" w:type="dxa"/>
            <w:tcBorders>
              <w:top w:val="single" w:sz="4" w:space="0" w:color="auto"/>
              <w:left w:val="nil"/>
              <w:bottom w:val="single" w:sz="4" w:space="0" w:color="auto"/>
              <w:right w:val="single" w:sz="4" w:space="0" w:color="auto"/>
            </w:tcBorders>
            <w:noWrap/>
            <w:vAlign w:val="center"/>
            <w:hideMark/>
          </w:tcPr>
          <w:p w14:paraId="59A707E7"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A76B33" w:rsidRPr="005273A0" w14:paraId="474F67D6" w14:textId="77777777" w:rsidTr="00A23F4D">
        <w:trPr>
          <w:trHeight w:val="616"/>
        </w:trPr>
        <w:tc>
          <w:tcPr>
            <w:tcW w:w="846" w:type="dxa"/>
            <w:vMerge/>
            <w:tcBorders>
              <w:left w:val="single" w:sz="4" w:space="0" w:color="auto"/>
              <w:right w:val="single" w:sz="4" w:space="0" w:color="auto"/>
            </w:tcBorders>
            <w:vAlign w:val="center"/>
          </w:tcPr>
          <w:p w14:paraId="75C32E3D"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BD1D1D2"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B6B4247"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nil"/>
              <w:bottom w:val="single" w:sz="4" w:space="0" w:color="auto"/>
              <w:right w:val="single" w:sz="4" w:space="0" w:color="auto"/>
            </w:tcBorders>
            <w:vAlign w:val="center"/>
          </w:tcPr>
          <w:p w14:paraId="7CDA613A"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記録機能だけではなく、記録した情報をもとに個々にあったサービスがあること</w:t>
            </w:r>
          </w:p>
        </w:tc>
        <w:tc>
          <w:tcPr>
            <w:tcW w:w="1134" w:type="dxa"/>
            <w:tcBorders>
              <w:top w:val="single" w:sz="4" w:space="0" w:color="auto"/>
              <w:left w:val="nil"/>
              <w:bottom w:val="single" w:sz="4" w:space="0" w:color="auto"/>
              <w:right w:val="single" w:sz="4" w:space="0" w:color="auto"/>
            </w:tcBorders>
            <w:noWrap/>
            <w:vAlign w:val="center"/>
          </w:tcPr>
          <w:p w14:paraId="60D0DA31"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A76B33" w:rsidRPr="005273A0" w14:paraId="04470BEA" w14:textId="77777777" w:rsidTr="00A23F4D">
        <w:trPr>
          <w:trHeight w:val="600"/>
        </w:trPr>
        <w:tc>
          <w:tcPr>
            <w:tcW w:w="846" w:type="dxa"/>
            <w:vMerge/>
            <w:tcBorders>
              <w:left w:val="single" w:sz="4" w:space="0" w:color="auto"/>
              <w:right w:val="single" w:sz="4" w:space="0" w:color="auto"/>
            </w:tcBorders>
            <w:vAlign w:val="center"/>
            <w:hideMark/>
          </w:tcPr>
          <w:p w14:paraId="4C4F5502"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7D0685"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6FD928"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62EAC040" w14:textId="47991F8E"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こども家庭庁が定める母子健康手帳の府令様式に対応していること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2DE4697"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A76B33" w:rsidRPr="005273A0" w14:paraId="6863414D" w14:textId="77777777" w:rsidTr="00A23F4D">
        <w:trPr>
          <w:trHeight w:val="600"/>
        </w:trPr>
        <w:tc>
          <w:tcPr>
            <w:tcW w:w="846" w:type="dxa"/>
            <w:vMerge/>
            <w:tcBorders>
              <w:left w:val="single" w:sz="4" w:space="0" w:color="auto"/>
              <w:right w:val="single" w:sz="4" w:space="0" w:color="auto"/>
            </w:tcBorders>
            <w:vAlign w:val="center"/>
            <w:hideMark/>
          </w:tcPr>
          <w:p w14:paraId="34A0C98E"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61133F"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2C1662"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70634D72" w14:textId="047E0D15"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母子健康手帳の</w:t>
            </w:r>
            <w:r w:rsidR="00D95469" w:rsidRPr="005273A0">
              <w:rPr>
                <w:rFonts w:asciiTheme="majorEastAsia" w:eastAsiaTheme="majorEastAsia" w:hAnsiTheme="majorEastAsia" w:cs="ＭＳ Ｐゴシック" w:hint="eastAsia"/>
                <w:color w:val="000000"/>
                <w:sz w:val="21"/>
                <w:szCs w:val="21"/>
                <w:lang w:eastAsia="ja-JP"/>
              </w:rPr>
              <w:t>府令様式</w:t>
            </w:r>
            <w:r w:rsidRPr="005273A0">
              <w:rPr>
                <w:rFonts w:asciiTheme="majorEastAsia" w:eastAsiaTheme="majorEastAsia" w:hAnsiTheme="majorEastAsia" w:cs="ＭＳ Ｐゴシック" w:hint="eastAsia"/>
                <w:color w:val="000000"/>
                <w:sz w:val="21"/>
                <w:szCs w:val="21"/>
                <w:lang w:eastAsia="ja-JP"/>
              </w:rPr>
              <w:t>に沿って正確に記録ができるように工夫されていること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C9EEFD3"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A76B33" w:rsidRPr="005273A0" w14:paraId="484BB28B" w14:textId="77777777" w:rsidTr="00FB46A9">
        <w:trPr>
          <w:trHeight w:val="3282"/>
        </w:trPr>
        <w:tc>
          <w:tcPr>
            <w:tcW w:w="846" w:type="dxa"/>
            <w:vMerge/>
            <w:tcBorders>
              <w:left w:val="single" w:sz="4" w:space="0" w:color="auto"/>
              <w:right w:val="single" w:sz="4" w:space="0" w:color="auto"/>
            </w:tcBorders>
            <w:vAlign w:val="center"/>
            <w:hideMark/>
          </w:tcPr>
          <w:p w14:paraId="42CD0409"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E2097AC"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367897C"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予防接種のスケジュール管理</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6123862"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color w:val="000000" w:themeColor="text1"/>
                <w:sz w:val="21"/>
                <w:szCs w:val="21"/>
                <w:lang w:eastAsia="ja-JP"/>
              </w:rPr>
              <w:t>予防接種実績から法令等で定められた接種間隔を守るスケジュールが提案され、実績に応じて調整されること（法令改正等は、速やかに対応）</w:t>
            </w:r>
            <w:r w:rsidRPr="005273A0">
              <w:rPr>
                <w:lang w:eastAsia="ja-JP"/>
              </w:rPr>
              <w:br/>
            </w:r>
            <w:r w:rsidRPr="005273A0">
              <w:rPr>
                <w:rFonts w:asciiTheme="majorEastAsia" w:eastAsiaTheme="majorEastAsia" w:hAnsiTheme="majorEastAsia" w:cs="ＭＳ Ｐゴシック"/>
                <w:color w:val="000000" w:themeColor="text1"/>
                <w:sz w:val="21"/>
                <w:szCs w:val="21"/>
                <w:lang w:eastAsia="ja-JP"/>
              </w:rPr>
              <w:t>・ヒブ（Hib）や小児肺炎球菌等、接種開始時期や接種途中</w:t>
            </w:r>
            <w:r w:rsidRPr="005273A0">
              <w:rPr>
                <w:rFonts w:asciiTheme="majorEastAsia" w:eastAsiaTheme="majorEastAsia" w:hAnsiTheme="majorEastAsia" w:cs="ＭＳ Ｐゴシック" w:hint="eastAsia"/>
                <w:color w:val="000000"/>
                <w:sz w:val="21"/>
                <w:szCs w:val="21"/>
                <w:lang w:eastAsia="ja-JP"/>
              </w:rPr>
              <w:t>の実績により接種回数や時期が変化するワクチンにも</w:t>
            </w:r>
            <w:r w:rsidRPr="005273A0">
              <w:rPr>
                <w:rFonts w:asciiTheme="majorEastAsia" w:eastAsiaTheme="majorEastAsia" w:hAnsiTheme="majorEastAsia" w:cs="ＭＳ Ｐゴシック"/>
                <w:color w:val="000000" w:themeColor="text1"/>
                <w:sz w:val="21"/>
                <w:szCs w:val="21"/>
                <w:lang w:eastAsia="ja-JP"/>
              </w:rPr>
              <w:t>対応すること</w:t>
            </w:r>
            <w:r w:rsidRPr="005273A0">
              <w:rPr>
                <w:lang w:eastAsia="ja-JP"/>
              </w:rPr>
              <w:br/>
            </w:r>
            <w:r w:rsidRPr="005273A0">
              <w:rPr>
                <w:rFonts w:asciiTheme="majorEastAsia" w:eastAsiaTheme="majorEastAsia" w:hAnsiTheme="majorEastAsia" w:cs="ＭＳ Ｐゴシック"/>
                <w:color w:val="000000" w:themeColor="text1"/>
                <w:sz w:val="21"/>
                <w:szCs w:val="21"/>
                <w:lang w:eastAsia="ja-JP"/>
              </w:rPr>
              <w:t>・標準的な接種期間を超過する等、法令等に定められた</w:t>
            </w:r>
            <w:r w:rsidRPr="005273A0">
              <w:rPr>
                <w:rFonts w:asciiTheme="majorEastAsia" w:eastAsiaTheme="majorEastAsia" w:hAnsiTheme="majorEastAsia" w:cs="ＭＳ Ｐゴシック" w:hint="eastAsia"/>
                <w:color w:val="000000"/>
                <w:sz w:val="21"/>
                <w:szCs w:val="21"/>
                <w:lang w:eastAsia="ja-JP"/>
              </w:rPr>
              <w:t>条件から外れる場合は、適正に処理されること</w:t>
            </w:r>
            <w:r w:rsidRPr="005273A0">
              <w:rPr>
                <w:rFonts w:asciiTheme="majorEastAsia" w:eastAsiaTheme="majorEastAsia" w:hAnsiTheme="majorEastAsia" w:cs="ＭＳ Ｐゴシック" w:hint="eastAsia"/>
                <w:color w:val="000000"/>
                <w:sz w:val="21"/>
                <w:szCs w:val="21"/>
                <w:lang w:eastAsia="ja-JP"/>
              </w:rPr>
              <w:br/>
              <w:t>・対象となる子どもの罹患歴（B型肝炎、結核、水痘）にも対応すること</w:t>
            </w:r>
            <w:r w:rsidRPr="005273A0">
              <w:rPr>
                <w:rFonts w:asciiTheme="majorEastAsia" w:eastAsiaTheme="majorEastAsia" w:hAnsiTheme="majorEastAsia" w:cs="ＭＳ Ｐゴシック" w:hint="eastAsia"/>
                <w:color w:val="000000"/>
                <w:sz w:val="21"/>
                <w:szCs w:val="21"/>
                <w:lang w:eastAsia="ja-JP"/>
              </w:rPr>
              <w:br/>
              <w:t>・ガンマグロブリン投与歴にも対応すること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09D561"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A76B33" w:rsidRPr="005273A0" w14:paraId="74857DC8" w14:textId="77777777" w:rsidTr="00A23F4D">
        <w:trPr>
          <w:trHeight w:val="600"/>
        </w:trPr>
        <w:tc>
          <w:tcPr>
            <w:tcW w:w="846" w:type="dxa"/>
            <w:vMerge/>
            <w:tcBorders>
              <w:left w:val="single" w:sz="4" w:space="0" w:color="auto"/>
              <w:right w:val="single" w:sz="4" w:space="0" w:color="auto"/>
            </w:tcBorders>
            <w:vAlign w:val="center"/>
            <w:hideMark/>
          </w:tcPr>
          <w:p w14:paraId="1B0D6334"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A37A29"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992608A"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7F8E92D4"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任意ワクチンの接種希望に応じたスケジュールが提案されること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BA3C33B"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A76B33" w:rsidRPr="005273A0" w14:paraId="5DDCD032" w14:textId="77777777" w:rsidTr="00A23F4D">
        <w:trPr>
          <w:trHeight w:val="600"/>
        </w:trPr>
        <w:tc>
          <w:tcPr>
            <w:tcW w:w="846" w:type="dxa"/>
            <w:vMerge/>
            <w:tcBorders>
              <w:left w:val="single" w:sz="4" w:space="0" w:color="auto"/>
              <w:right w:val="single" w:sz="4" w:space="0" w:color="auto"/>
            </w:tcBorders>
            <w:vAlign w:val="center"/>
            <w:hideMark/>
          </w:tcPr>
          <w:p w14:paraId="40374935"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400514B"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3B7852"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7383C5F7"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ロタ・HPVなど複数種類のワクチンがある場合は選択できること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14E8F51"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A76B33" w:rsidRPr="005273A0" w14:paraId="13CDBF15" w14:textId="77777777" w:rsidTr="00A23F4D">
        <w:trPr>
          <w:trHeight w:val="379"/>
        </w:trPr>
        <w:tc>
          <w:tcPr>
            <w:tcW w:w="846" w:type="dxa"/>
            <w:vMerge/>
            <w:tcBorders>
              <w:left w:val="single" w:sz="4" w:space="0" w:color="auto"/>
              <w:right w:val="single" w:sz="4" w:space="0" w:color="auto"/>
            </w:tcBorders>
            <w:vAlign w:val="center"/>
            <w:hideMark/>
          </w:tcPr>
          <w:p w14:paraId="49A09B6A"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177105E"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FBBBE57"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2081E16E"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実用的な予防接種スケジュールを提案する工夫があること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B1F9ED"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A76B33" w:rsidRPr="005273A0" w14:paraId="4484B8C1" w14:textId="77777777" w:rsidTr="00A23F4D">
        <w:trPr>
          <w:trHeight w:val="600"/>
        </w:trPr>
        <w:tc>
          <w:tcPr>
            <w:tcW w:w="846" w:type="dxa"/>
            <w:vMerge/>
            <w:tcBorders>
              <w:left w:val="single" w:sz="4" w:space="0" w:color="auto"/>
              <w:right w:val="single" w:sz="4" w:space="0" w:color="auto"/>
            </w:tcBorders>
            <w:vAlign w:val="center"/>
            <w:hideMark/>
          </w:tcPr>
          <w:p w14:paraId="57285521"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56BE49"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CED48E"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14BD23DB"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プッシュ通知等を用い、接種忘れを防止する工夫がされていること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7153AFC"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FB46A9" w:rsidRPr="005273A0" w14:paraId="40ABA54B" w14:textId="77777777" w:rsidTr="00FB46A9">
        <w:trPr>
          <w:trHeight w:val="353"/>
        </w:trPr>
        <w:tc>
          <w:tcPr>
            <w:tcW w:w="846" w:type="dxa"/>
            <w:vMerge/>
            <w:tcBorders>
              <w:left w:val="single" w:sz="4" w:space="0" w:color="auto"/>
              <w:right w:val="single" w:sz="4" w:space="0" w:color="auto"/>
            </w:tcBorders>
            <w:vAlign w:val="center"/>
          </w:tcPr>
          <w:p w14:paraId="279E9E68"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B2FC0DE"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val="restart"/>
            <w:tcBorders>
              <w:top w:val="single" w:sz="4" w:space="0" w:color="auto"/>
              <w:left w:val="single" w:sz="4" w:space="0" w:color="auto"/>
              <w:right w:val="single" w:sz="4" w:space="0" w:color="auto"/>
            </w:tcBorders>
            <w:vAlign w:val="center"/>
          </w:tcPr>
          <w:p w14:paraId="4206CA42" w14:textId="51C1AD8B"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hint="eastAsia"/>
                <w:sz w:val="21"/>
                <w:lang w:eastAsia="ja-JP"/>
              </w:rPr>
              <w:t>乳幼児健診の問診票提出</w:t>
            </w:r>
          </w:p>
        </w:tc>
        <w:tc>
          <w:tcPr>
            <w:tcW w:w="5812" w:type="dxa"/>
            <w:tcBorders>
              <w:top w:val="single" w:sz="4" w:space="0" w:color="auto"/>
              <w:left w:val="single" w:sz="4" w:space="0" w:color="auto"/>
              <w:bottom w:val="single" w:sz="4" w:space="0" w:color="auto"/>
              <w:right w:val="single" w:sz="4" w:space="0" w:color="auto"/>
            </w:tcBorders>
            <w:vAlign w:val="center"/>
          </w:tcPr>
          <w:p w14:paraId="198A1601" w14:textId="2656CA5A" w:rsidR="00FB46A9" w:rsidRPr="005273A0" w:rsidRDefault="00404C85"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hint="eastAsia"/>
                <w:sz w:val="21"/>
                <w:lang w:eastAsia="ja-JP"/>
              </w:rPr>
              <w:t>本</w:t>
            </w:r>
            <w:r w:rsidR="00FB46A9" w:rsidRPr="005273A0">
              <w:rPr>
                <w:rFonts w:asciiTheme="majorEastAsia" w:eastAsiaTheme="majorEastAsia" w:hAnsiTheme="majorEastAsia" w:hint="eastAsia"/>
                <w:sz w:val="21"/>
                <w:lang w:eastAsia="ja-JP"/>
              </w:rPr>
              <w:t>アプリ上で乳幼児健診ごとに問診票に回答し、回答結果の確認ができること</w:t>
            </w:r>
          </w:p>
        </w:tc>
        <w:tc>
          <w:tcPr>
            <w:tcW w:w="1134" w:type="dxa"/>
            <w:tcBorders>
              <w:top w:val="single" w:sz="4" w:space="0" w:color="auto"/>
              <w:left w:val="single" w:sz="4" w:space="0" w:color="auto"/>
              <w:bottom w:val="single" w:sz="4" w:space="0" w:color="auto"/>
              <w:right w:val="single" w:sz="4" w:space="0" w:color="auto"/>
            </w:tcBorders>
            <w:noWrap/>
            <w:vAlign w:val="center"/>
          </w:tcPr>
          <w:p w14:paraId="617AD78A" w14:textId="57DAA342"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FB46A9" w:rsidRPr="005273A0" w14:paraId="19DC042D" w14:textId="77777777" w:rsidTr="00FB46A9">
        <w:trPr>
          <w:trHeight w:val="353"/>
        </w:trPr>
        <w:tc>
          <w:tcPr>
            <w:tcW w:w="846" w:type="dxa"/>
            <w:vMerge/>
            <w:tcBorders>
              <w:left w:val="single" w:sz="4" w:space="0" w:color="auto"/>
              <w:right w:val="single" w:sz="4" w:space="0" w:color="auto"/>
            </w:tcBorders>
            <w:vAlign w:val="center"/>
          </w:tcPr>
          <w:p w14:paraId="4983B30F"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C792F1F"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left w:val="single" w:sz="4" w:space="0" w:color="auto"/>
              <w:right w:val="single" w:sz="4" w:space="0" w:color="auto"/>
            </w:tcBorders>
            <w:vAlign w:val="center"/>
          </w:tcPr>
          <w:p w14:paraId="3011AEF3"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31716F54" w14:textId="62BC9162"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sz w:val="21"/>
                <w:szCs w:val="21"/>
                <w:lang w:eastAsia="ja-JP"/>
              </w:rPr>
              <w:t>健診実施者と自治体へ問診票を自動で提出できること</w:t>
            </w:r>
          </w:p>
        </w:tc>
        <w:tc>
          <w:tcPr>
            <w:tcW w:w="1134" w:type="dxa"/>
            <w:tcBorders>
              <w:top w:val="single" w:sz="4" w:space="0" w:color="auto"/>
              <w:left w:val="single" w:sz="4" w:space="0" w:color="auto"/>
              <w:bottom w:val="single" w:sz="4" w:space="0" w:color="auto"/>
              <w:right w:val="single" w:sz="4" w:space="0" w:color="auto"/>
            </w:tcBorders>
            <w:noWrap/>
            <w:vAlign w:val="center"/>
          </w:tcPr>
          <w:p w14:paraId="67C8B531" w14:textId="21030C1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FB46A9" w:rsidRPr="005273A0" w14:paraId="2ACFCC74" w14:textId="77777777" w:rsidTr="00FB46A9">
        <w:trPr>
          <w:trHeight w:val="353"/>
        </w:trPr>
        <w:tc>
          <w:tcPr>
            <w:tcW w:w="846" w:type="dxa"/>
            <w:vMerge/>
            <w:tcBorders>
              <w:left w:val="single" w:sz="4" w:space="0" w:color="auto"/>
              <w:right w:val="single" w:sz="4" w:space="0" w:color="auto"/>
            </w:tcBorders>
            <w:vAlign w:val="center"/>
          </w:tcPr>
          <w:p w14:paraId="1FB85DEF"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EF8619A"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left w:val="single" w:sz="4" w:space="0" w:color="auto"/>
              <w:right w:val="single" w:sz="4" w:space="0" w:color="auto"/>
            </w:tcBorders>
            <w:vAlign w:val="center"/>
          </w:tcPr>
          <w:p w14:paraId="19C5519A"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41D82FC7" w14:textId="4915FB8D"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hint="eastAsia"/>
                <w:sz w:val="21"/>
                <w:lang w:eastAsia="ja-JP"/>
              </w:rPr>
              <w:t>健診実施者及び自治体により登録された健診結果を</w:t>
            </w:r>
            <w:r w:rsidR="00DE6FE9" w:rsidRPr="005273A0">
              <w:rPr>
                <w:rFonts w:asciiTheme="majorEastAsia" w:eastAsiaTheme="majorEastAsia" w:hAnsiTheme="majorEastAsia" w:hint="eastAsia"/>
                <w:sz w:val="21"/>
                <w:lang w:eastAsia="ja-JP"/>
              </w:rPr>
              <w:t>本アプリ上で</w:t>
            </w:r>
            <w:r w:rsidRPr="005273A0">
              <w:rPr>
                <w:rFonts w:asciiTheme="majorEastAsia" w:eastAsiaTheme="majorEastAsia" w:hAnsiTheme="majorEastAsia" w:hint="eastAsia"/>
                <w:sz w:val="21"/>
                <w:lang w:eastAsia="ja-JP"/>
              </w:rPr>
              <w:t>確認できること</w:t>
            </w:r>
          </w:p>
        </w:tc>
        <w:tc>
          <w:tcPr>
            <w:tcW w:w="1134" w:type="dxa"/>
            <w:tcBorders>
              <w:top w:val="single" w:sz="4" w:space="0" w:color="auto"/>
              <w:left w:val="single" w:sz="4" w:space="0" w:color="auto"/>
              <w:bottom w:val="single" w:sz="4" w:space="0" w:color="auto"/>
              <w:right w:val="single" w:sz="4" w:space="0" w:color="auto"/>
            </w:tcBorders>
            <w:noWrap/>
            <w:vAlign w:val="center"/>
          </w:tcPr>
          <w:p w14:paraId="1DADACED" w14:textId="6CCD930C"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FB46A9" w:rsidRPr="005273A0" w14:paraId="335B6422" w14:textId="77777777" w:rsidTr="00FB46A9">
        <w:trPr>
          <w:trHeight w:val="353"/>
        </w:trPr>
        <w:tc>
          <w:tcPr>
            <w:tcW w:w="846" w:type="dxa"/>
            <w:vMerge/>
            <w:tcBorders>
              <w:left w:val="single" w:sz="4" w:space="0" w:color="auto"/>
              <w:right w:val="single" w:sz="4" w:space="0" w:color="auto"/>
            </w:tcBorders>
            <w:vAlign w:val="center"/>
          </w:tcPr>
          <w:p w14:paraId="03DD1642"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3AB90F5"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left w:val="single" w:sz="4" w:space="0" w:color="auto"/>
              <w:right w:val="single" w:sz="4" w:space="0" w:color="auto"/>
            </w:tcBorders>
            <w:vAlign w:val="center"/>
          </w:tcPr>
          <w:p w14:paraId="77E4DC92"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21EEB784" w14:textId="7C921ECE" w:rsidR="00FB46A9" w:rsidRPr="005273A0" w:rsidRDefault="00FB46A9" w:rsidP="00FC54A2">
            <w:pPr>
              <w:widowControl/>
              <w:autoSpaceDE/>
              <w:autoSpaceDN/>
              <w:rPr>
                <w:rFonts w:asciiTheme="majorEastAsia" w:eastAsiaTheme="majorEastAsia" w:hAnsiTheme="majorEastAsia"/>
                <w:sz w:val="21"/>
                <w:lang w:eastAsia="ja-JP"/>
              </w:rPr>
            </w:pPr>
            <w:r w:rsidRPr="005273A0">
              <w:rPr>
                <w:rFonts w:asciiTheme="majorEastAsia" w:eastAsiaTheme="majorEastAsia" w:hAnsiTheme="majorEastAsia" w:cs="ＭＳ Ｐゴシック" w:hint="eastAsia"/>
                <w:color w:val="000000"/>
                <w:sz w:val="21"/>
                <w:szCs w:val="21"/>
                <w:lang w:eastAsia="ja-JP"/>
              </w:rPr>
              <w:t>利用者が「乳幼児健診の問診票提出」をスムーズに利用できるための工夫がされていること</w:t>
            </w:r>
          </w:p>
        </w:tc>
        <w:tc>
          <w:tcPr>
            <w:tcW w:w="1134" w:type="dxa"/>
            <w:tcBorders>
              <w:top w:val="single" w:sz="4" w:space="0" w:color="auto"/>
              <w:left w:val="single" w:sz="4" w:space="0" w:color="auto"/>
              <w:bottom w:val="single" w:sz="4" w:space="0" w:color="auto"/>
              <w:right w:val="single" w:sz="4" w:space="0" w:color="auto"/>
            </w:tcBorders>
            <w:noWrap/>
            <w:vAlign w:val="center"/>
          </w:tcPr>
          <w:p w14:paraId="5E02FAC6" w14:textId="5F029691"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FB46A9" w:rsidRPr="005273A0" w14:paraId="4820B5E4" w14:textId="77777777" w:rsidTr="00FB46A9">
        <w:trPr>
          <w:trHeight w:val="353"/>
        </w:trPr>
        <w:tc>
          <w:tcPr>
            <w:tcW w:w="846" w:type="dxa"/>
            <w:vMerge/>
            <w:tcBorders>
              <w:left w:val="single" w:sz="4" w:space="0" w:color="auto"/>
              <w:right w:val="single" w:sz="4" w:space="0" w:color="auto"/>
            </w:tcBorders>
            <w:vAlign w:val="center"/>
          </w:tcPr>
          <w:p w14:paraId="4AFFD7F8"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40D333D"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left w:val="single" w:sz="4" w:space="0" w:color="auto"/>
              <w:bottom w:val="single" w:sz="4" w:space="0" w:color="auto"/>
              <w:right w:val="single" w:sz="4" w:space="0" w:color="auto"/>
            </w:tcBorders>
            <w:vAlign w:val="center"/>
          </w:tcPr>
          <w:p w14:paraId="19738574" w14:textId="77777777"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7FD361E4" w14:textId="4B7001D4"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利用者が健診結果をスムーズに確認できるための工夫が</w:t>
            </w:r>
            <w:r w:rsidRPr="005273A0">
              <w:rPr>
                <w:rFonts w:asciiTheme="majorEastAsia" w:eastAsiaTheme="majorEastAsia" w:hAnsiTheme="majorEastAsia" w:cs="ＭＳ Ｐゴシック"/>
                <w:color w:val="000000"/>
                <w:sz w:val="21"/>
                <w:szCs w:val="21"/>
                <w:lang w:eastAsia="ja-JP"/>
              </w:rPr>
              <w:br/>
            </w:r>
            <w:r w:rsidRPr="005273A0">
              <w:rPr>
                <w:rFonts w:asciiTheme="majorEastAsia" w:eastAsiaTheme="majorEastAsia" w:hAnsiTheme="majorEastAsia" w:cs="ＭＳ Ｐゴシック" w:hint="eastAsia"/>
                <w:color w:val="000000"/>
                <w:sz w:val="21"/>
                <w:szCs w:val="21"/>
                <w:lang w:eastAsia="ja-JP"/>
              </w:rPr>
              <w:t>されていること</w:t>
            </w:r>
          </w:p>
        </w:tc>
        <w:tc>
          <w:tcPr>
            <w:tcW w:w="1134" w:type="dxa"/>
            <w:tcBorders>
              <w:top w:val="single" w:sz="4" w:space="0" w:color="auto"/>
              <w:left w:val="single" w:sz="4" w:space="0" w:color="auto"/>
              <w:bottom w:val="single" w:sz="4" w:space="0" w:color="auto"/>
              <w:right w:val="single" w:sz="4" w:space="0" w:color="auto"/>
            </w:tcBorders>
            <w:noWrap/>
            <w:vAlign w:val="center"/>
          </w:tcPr>
          <w:p w14:paraId="6B5F7537" w14:textId="6CB16993" w:rsidR="00FB46A9" w:rsidRPr="005273A0" w:rsidRDefault="00FB46A9"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A76B33" w:rsidRPr="005273A0" w14:paraId="46D96C38" w14:textId="77777777" w:rsidTr="00A23F4D">
        <w:trPr>
          <w:trHeight w:val="353"/>
        </w:trPr>
        <w:tc>
          <w:tcPr>
            <w:tcW w:w="846" w:type="dxa"/>
            <w:vMerge/>
            <w:tcBorders>
              <w:left w:val="single" w:sz="4" w:space="0" w:color="auto"/>
              <w:right w:val="single" w:sz="4" w:space="0" w:color="auto"/>
            </w:tcBorders>
            <w:vAlign w:val="center"/>
            <w:hideMark/>
          </w:tcPr>
          <w:p w14:paraId="32B08A79"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9BD0CF0"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4A629E2"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その他</w:t>
            </w:r>
            <w:r w:rsidRPr="005273A0">
              <w:rPr>
                <w:rFonts w:asciiTheme="majorEastAsia" w:eastAsiaTheme="majorEastAsia" w:hAnsiTheme="majorEastAsia" w:cs="ＭＳ Ｐゴシック"/>
                <w:color w:val="000000"/>
                <w:sz w:val="21"/>
                <w:szCs w:val="21"/>
                <w:lang w:eastAsia="ja-JP"/>
              </w:rPr>
              <w:br/>
            </w:r>
            <w:r w:rsidRPr="005273A0">
              <w:rPr>
                <w:rFonts w:asciiTheme="majorEastAsia" w:eastAsiaTheme="majorEastAsia" w:hAnsiTheme="majorEastAsia" w:cs="ＭＳ Ｐゴシック" w:hint="eastAsia"/>
                <w:color w:val="000000"/>
                <w:sz w:val="21"/>
                <w:szCs w:val="21"/>
                <w:lang w:eastAsia="ja-JP"/>
              </w:rPr>
              <w:br/>
              <w:t>利用者の利用を促す工夫</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5A17CA6" w14:textId="5179AC03"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子育て知識を取得するためのコンテンツ配信ができること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F37B2F6"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A76B33" w:rsidRPr="005273A0" w14:paraId="3975D540" w14:textId="77777777" w:rsidTr="00A23F4D">
        <w:trPr>
          <w:trHeight w:val="690"/>
        </w:trPr>
        <w:tc>
          <w:tcPr>
            <w:tcW w:w="846" w:type="dxa"/>
            <w:vMerge/>
            <w:tcBorders>
              <w:left w:val="single" w:sz="4" w:space="0" w:color="auto"/>
              <w:right w:val="single" w:sz="4" w:space="0" w:color="auto"/>
            </w:tcBorders>
            <w:vAlign w:val="center"/>
            <w:hideMark/>
          </w:tcPr>
          <w:p w14:paraId="66712DA1"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F056C7"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53DC93E"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2E5E04CD"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利用者が日々楽しみながらサービスを利用できる工夫がされていること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EAE591"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A76B33" w:rsidRPr="005273A0" w14:paraId="40B482C6" w14:textId="77777777" w:rsidTr="00A23F4D">
        <w:trPr>
          <w:trHeight w:val="405"/>
        </w:trPr>
        <w:tc>
          <w:tcPr>
            <w:tcW w:w="846" w:type="dxa"/>
            <w:vMerge/>
            <w:tcBorders>
              <w:left w:val="single" w:sz="4" w:space="0" w:color="auto"/>
              <w:right w:val="single" w:sz="4" w:space="0" w:color="auto"/>
            </w:tcBorders>
            <w:vAlign w:val="center"/>
            <w:hideMark/>
          </w:tcPr>
          <w:p w14:paraId="7882CF77"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D5DF28E"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情報配信機能</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82F01D6" w14:textId="7B1482A6" w:rsidR="00A76B33" w:rsidRPr="005273A0" w:rsidRDefault="00A1101E"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市</w:t>
            </w:r>
            <w:r w:rsidR="00A76B33" w:rsidRPr="005273A0">
              <w:rPr>
                <w:rFonts w:asciiTheme="majorEastAsia" w:eastAsiaTheme="majorEastAsia" w:hAnsiTheme="majorEastAsia" w:cs="ＭＳ Ｐゴシック" w:hint="eastAsia"/>
                <w:color w:val="000000"/>
                <w:sz w:val="21"/>
                <w:szCs w:val="21"/>
                <w:lang w:eastAsia="ja-JP"/>
              </w:rPr>
              <w:t>からの情報配信</w:t>
            </w:r>
          </w:p>
        </w:tc>
        <w:tc>
          <w:tcPr>
            <w:tcW w:w="5812" w:type="dxa"/>
            <w:tcBorders>
              <w:top w:val="single" w:sz="4" w:space="0" w:color="auto"/>
              <w:left w:val="nil"/>
              <w:bottom w:val="single" w:sz="4" w:space="0" w:color="auto"/>
              <w:right w:val="single" w:sz="4" w:space="0" w:color="auto"/>
            </w:tcBorders>
            <w:vAlign w:val="center"/>
            <w:hideMark/>
          </w:tcPr>
          <w:p w14:paraId="2E6636D3" w14:textId="0C46E974" w:rsidR="00A76B33" w:rsidRPr="005273A0" w:rsidRDefault="00A1101E"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市</w:t>
            </w:r>
            <w:r w:rsidR="00A76B33" w:rsidRPr="005273A0">
              <w:rPr>
                <w:rFonts w:asciiTheme="majorEastAsia" w:eastAsiaTheme="majorEastAsia" w:hAnsiTheme="majorEastAsia" w:cs="ＭＳ Ｐゴシック" w:hint="eastAsia"/>
                <w:color w:val="000000"/>
                <w:sz w:val="21"/>
                <w:szCs w:val="21"/>
                <w:lang w:eastAsia="ja-JP"/>
              </w:rPr>
              <w:t>から配信された情報を閲覧できること</w:t>
            </w:r>
          </w:p>
        </w:tc>
        <w:tc>
          <w:tcPr>
            <w:tcW w:w="1134" w:type="dxa"/>
            <w:tcBorders>
              <w:top w:val="single" w:sz="4" w:space="0" w:color="auto"/>
              <w:left w:val="nil"/>
              <w:bottom w:val="single" w:sz="4" w:space="0" w:color="auto"/>
              <w:right w:val="single" w:sz="4" w:space="0" w:color="auto"/>
            </w:tcBorders>
            <w:noWrap/>
            <w:vAlign w:val="center"/>
            <w:hideMark/>
          </w:tcPr>
          <w:p w14:paraId="22520C74"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A76B33" w:rsidRPr="005273A0" w14:paraId="2268640C" w14:textId="77777777" w:rsidTr="00A23F4D">
        <w:trPr>
          <w:trHeight w:val="600"/>
        </w:trPr>
        <w:tc>
          <w:tcPr>
            <w:tcW w:w="846" w:type="dxa"/>
            <w:vMerge/>
            <w:tcBorders>
              <w:left w:val="single" w:sz="4" w:space="0" w:color="auto"/>
              <w:right w:val="single" w:sz="4" w:space="0" w:color="auto"/>
            </w:tcBorders>
            <w:vAlign w:val="center"/>
            <w:hideMark/>
          </w:tcPr>
          <w:p w14:paraId="6809CE74"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B4220E4"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F4A21F"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4DFC4A31"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利用者が情報を必要とするタイミングで配信するための工夫がされていること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2B705DA"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A76B33" w:rsidRPr="005273A0" w14:paraId="28FF53C4" w14:textId="77777777" w:rsidTr="00A23F4D">
        <w:trPr>
          <w:trHeight w:val="600"/>
        </w:trPr>
        <w:tc>
          <w:tcPr>
            <w:tcW w:w="846" w:type="dxa"/>
            <w:vMerge/>
            <w:tcBorders>
              <w:left w:val="single" w:sz="4" w:space="0" w:color="auto"/>
              <w:right w:val="single" w:sz="4" w:space="0" w:color="auto"/>
            </w:tcBorders>
            <w:vAlign w:val="center"/>
            <w:hideMark/>
          </w:tcPr>
          <w:p w14:paraId="19D2F0C3"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C6B187E"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9787B1"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273D7D0D"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利用者の属性によって配信する情報の出し分けができる</w:t>
            </w:r>
          </w:p>
          <w:p w14:paraId="7CF316D6"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4C01C03"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A76B33" w:rsidRPr="005273A0" w14:paraId="33DD40D0" w14:textId="77777777" w:rsidTr="00A23F4D">
        <w:trPr>
          <w:trHeight w:val="1054"/>
        </w:trPr>
        <w:tc>
          <w:tcPr>
            <w:tcW w:w="846" w:type="dxa"/>
            <w:vMerge/>
            <w:tcBorders>
              <w:left w:val="single" w:sz="4" w:space="0" w:color="auto"/>
              <w:right w:val="single" w:sz="4" w:space="0" w:color="auto"/>
            </w:tcBorders>
            <w:vAlign w:val="center"/>
            <w:hideMark/>
          </w:tcPr>
          <w:p w14:paraId="663D5447"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9D70BF9"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9F323AE"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子育て</w:t>
            </w:r>
          </w:p>
          <w:p w14:paraId="6FAC83FA"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イベント情報</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8500FBF"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開催している子育てイベント情報を閲覧できること</w:t>
            </w:r>
            <w:r w:rsidRPr="005273A0">
              <w:rPr>
                <w:rFonts w:asciiTheme="majorEastAsia" w:eastAsiaTheme="majorEastAsia" w:hAnsiTheme="majorEastAsia" w:cs="ＭＳ Ｐゴシック" w:hint="eastAsia"/>
                <w:color w:val="000000"/>
                <w:sz w:val="21"/>
                <w:szCs w:val="21"/>
                <w:lang w:eastAsia="ja-JP"/>
              </w:rPr>
              <w:br/>
              <w:t>・子育てイベントの検索ができること</w:t>
            </w:r>
            <w:r w:rsidRPr="005273A0">
              <w:rPr>
                <w:rFonts w:asciiTheme="majorEastAsia" w:eastAsiaTheme="majorEastAsia" w:hAnsiTheme="majorEastAsia" w:cs="ＭＳ Ｐゴシック" w:hint="eastAsia"/>
                <w:color w:val="000000"/>
                <w:sz w:val="21"/>
                <w:szCs w:val="21"/>
                <w:lang w:eastAsia="ja-JP"/>
              </w:rPr>
              <w:br/>
              <w:t>・子育てイベントの詳細が閲覧できること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278EB07"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A76B33" w:rsidRPr="005273A0" w14:paraId="54C6A578" w14:textId="77777777" w:rsidTr="00A23F4D">
        <w:trPr>
          <w:trHeight w:val="417"/>
        </w:trPr>
        <w:tc>
          <w:tcPr>
            <w:tcW w:w="846" w:type="dxa"/>
            <w:vMerge/>
            <w:tcBorders>
              <w:left w:val="single" w:sz="4" w:space="0" w:color="auto"/>
              <w:right w:val="single" w:sz="4" w:space="0" w:color="auto"/>
            </w:tcBorders>
            <w:vAlign w:val="center"/>
            <w:hideMark/>
          </w:tcPr>
          <w:p w14:paraId="4A0C3A29"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20257D"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4B0A25"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77D11032"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イベント参加を促す工夫がされていること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A673771"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A76B33" w:rsidRPr="005273A0" w14:paraId="0743E4E6" w14:textId="77777777" w:rsidTr="00A23F4D">
        <w:trPr>
          <w:trHeight w:val="1200"/>
        </w:trPr>
        <w:tc>
          <w:tcPr>
            <w:tcW w:w="846" w:type="dxa"/>
            <w:vMerge/>
            <w:tcBorders>
              <w:left w:val="single" w:sz="4" w:space="0" w:color="auto"/>
              <w:right w:val="single" w:sz="4" w:space="0" w:color="auto"/>
            </w:tcBorders>
            <w:vAlign w:val="center"/>
            <w:hideMark/>
          </w:tcPr>
          <w:p w14:paraId="63C6C801"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BF3BF47"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0FDFCBB"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子育て</w:t>
            </w:r>
          </w:p>
          <w:p w14:paraId="1AD56807"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支援</w:t>
            </w:r>
          </w:p>
          <w:p w14:paraId="0804A312"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施設</w:t>
            </w:r>
            <w:r w:rsidRPr="005273A0">
              <w:rPr>
                <w:rFonts w:asciiTheme="majorEastAsia" w:eastAsiaTheme="majorEastAsia" w:hAnsiTheme="majorEastAsia" w:cs="ＭＳ Ｐゴシック" w:hint="eastAsia"/>
                <w:color w:val="000000"/>
                <w:sz w:val="21"/>
                <w:szCs w:val="21"/>
                <w:lang w:eastAsia="ja-JP"/>
              </w:rPr>
              <w:br/>
              <w:t>情報</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4F0AACD" w14:textId="296187CD" w:rsidR="00A76B33" w:rsidRPr="005273A0" w:rsidRDefault="00A1101E"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市</w:t>
            </w:r>
            <w:r w:rsidR="00A76B33" w:rsidRPr="005273A0">
              <w:rPr>
                <w:rFonts w:asciiTheme="majorEastAsia" w:eastAsiaTheme="majorEastAsia" w:hAnsiTheme="majorEastAsia" w:cs="ＭＳ Ｐゴシック" w:hint="eastAsia"/>
                <w:color w:val="000000"/>
                <w:sz w:val="21"/>
                <w:szCs w:val="21"/>
                <w:lang w:eastAsia="ja-JP"/>
              </w:rPr>
              <w:t>の指定する子育て支援施設を閲覧できること</w:t>
            </w:r>
            <w:r w:rsidR="00A76B33" w:rsidRPr="005273A0">
              <w:rPr>
                <w:rFonts w:asciiTheme="majorEastAsia" w:eastAsiaTheme="majorEastAsia" w:hAnsiTheme="majorEastAsia" w:cs="ＭＳ Ｐゴシック" w:hint="eastAsia"/>
                <w:color w:val="000000"/>
                <w:sz w:val="21"/>
                <w:szCs w:val="21"/>
                <w:lang w:eastAsia="ja-JP"/>
              </w:rPr>
              <w:br/>
              <w:t>・子育て支援施設の検索ができること</w:t>
            </w:r>
            <w:r w:rsidR="00A76B33" w:rsidRPr="005273A0">
              <w:rPr>
                <w:rFonts w:asciiTheme="majorEastAsia" w:eastAsiaTheme="majorEastAsia" w:hAnsiTheme="majorEastAsia" w:cs="ＭＳ Ｐゴシック" w:hint="eastAsia"/>
                <w:color w:val="000000"/>
                <w:sz w:val="21"/>
                <w:szCs w:val="21"/>
                <w:lang w:eastAsia="ja-JP"/>
              </w:rPr>
              <w:br/>
              <w:t>・子育て支援施設の詳細が閲覧できること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D55C55"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A76B33" w:rsidRPr="005273A0" w14:paraId="2F8EE286" w14:textId="77777777" w:rsidTr="00A23F4D">
        <w:trPr>
          <w:trHeight w:val="479"/>
        </w:trPr>
        <w:tc>
          <w:tcPr>
            <w:tcW w:w="846" w:type="dxa"/>
            <w:vMerge/>
            <w:tcBorders>
              <w:left w:val="single" w:sz="4" w:space="0" w:color="auto"/>
              <w:right w:val="single" w:sz="4" w:space="0" w:color="auto"/>
            </w:tcBorders>
            <w:vAlign w:val="center"/>
            <w:hideMark/>
          </w:tcPr>
          <w:p w14:paraId="52B111FD"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0BE6DB"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9A4587E"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10E3BA36"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子育て支援施設の利用を促す工夫がされていること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6B5454"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A76B33" w:rsidRPr="005273A0" w14:paraId="014F3060" w14:textId="77777777" w:rsidTr="00A23F4D">
        <w:trPr>
          <w:trHeight w:val="600"/>
        </w:trPr>
        <w:tc>
          <w:tcPr>
            <w:tcW w:w="846" w:type="dxa"/>
            <w:vMerge/>
            <w:tcBorders>
              <w:left w:val="single" w:sz="4" w:space="0" w:color="auto"/>
              <w:right w:val="single" w:sz="4" w:space="0" w:color="auto"/>
            </w:tcBorders>
            <w:vAlign w:val="center"/>
            <w:hideMark/>
          </w:tcPr>
          <w:p w14:paraId="1794F783"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8E82558"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CED891F"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その他</w:t>
            </w:r>
            <w:r w:rsidRPr="005273A0">
              <w:rPr>
                <w:rFonts w:asciiTheme="majorEastAsia" w:eastAsiaTheme="majorEastAsia" w:hAnsiTheme="majorEastAsia" w:cs="ＭＳ Ｐゴシック" w:hint="eastAsia"/>
                <w:color w:val="000000"/>
                <w:sz w:val="21"/>
                <w:szCs w:val="21"/>
                <w:lang w:eastAsia="ja-JP"/>
              </w:rPr>
              <w:br/>
              <w:t>利用者の利用を促す工夫</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FB2302C" w14:textId="11F86911" w:rsidR="00A76B33" w:rsidRPr="005273A0" w:rsidRDefault="00A1101E"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市</w:t>
            </w:r>
            <w:r w:rsidR="00A76B33" w:rsidRPr="005273A0">
              <w:rPr>
                <w:rFonts w:asciiTheme="majorEastAsia" w:eastAsiaTheme="majorEastAsia" w:hAnsiTheme="majorEastAsia" w:cs="ＭＳ Ｐゴシック" w:hint="eastAsia"/>
                <w:color w:val="000000"/>
                <w:sz w:val="21"/>
                <w:szCs w:val="21"/>
                <w:lang w:eastAsia="ja-JP"/>
              </w:rPr>
              <w:t>のホームページ等で配信する情報を、アプリにおいても取得できること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1EECD85"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A76B33" w:rsidRPr="005273A0" w14:paraId="35A97DE8" w14:textId="77777777" w:rsidTr="00A23F4D">
        <w:trPr>
          <w:trHeight w:val="600"/>
        </w:trPr>
        <w:tc>
          <w:tcPr>
            <w:tcW w:w="846" w:type="dxa"/>
            <w:vMerge/>
            <w:tcBorders>
              <w:left w:val="single" w:sz="4" w:space="0" w:color="auto"/>
              <w:right w:val="single" w:sz="4" w:space="0" w:color="auto"/>
            </w:tcBorders>
            <w:vAlign w:val="center"/>
            <w:hideMark/>
          </w:tcPr>
          <w:p w14:paraId="1299688E"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24CD259"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82E7419"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2928E622"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アンケートを実施できること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111745B" w14:textId="77777777" w:rsidR="00A76B33" w:rsidRPr="005273A0" w:rsidRDefault="00A76B33"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1B10A1" w:rsidRPr="005273A0" w14:paraId="0548164A" w14:textId="77777777" w:rsidTr="00E113A4">
        <w:trPr>
          <w:trHeight w:val="600"/>
        </w:trPr>
        <w:tc>
          <w:tcPr>
            <w:tcW w:w="846" w:type="dxa"/>
            <w:vMerge/>
            <w:tcBorders>
              <w:left w:val="single" w:sz="4" w:space="0" w:color="auto"/>
              <w:right w:val="single" w:sz="4" w:space="0" w:color="auto"/>
            </w:tcBorders>
            <w:vAlign w:val="center"/>
          </w:tcPr>
          <w:p w14:paraId="4BA152D0" w14:textId="77777777" w:rsidR="001B10A1" w:rsidRPr="005273A0" w:rsidRDefault="001B10A1" w:rsidP="00FC54A2">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val="restart"/>
            <w:tcBorders>
              <w:top w:val="single" w:sz="4" w:space="0" w:color="auto"/>
              <w:left w:val="single" w:sz="4" w:space="0" w:color="auto"/>
              <w:right w:val="single" w:sz="4" w:space="0" w:color="auto"/>
            </w:tcBorders>
            <w:vAlign w:val="center"/>
          </w:tcPr>
          <w:p w14:paraId="2A6AA6D8" w14:textId="3297AE7D" w:rsidR="001B10A1" w:rsidRPr="005273A0" w:rsidRDefault="001B10A1"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届出等の事前入力</w:t>
            </w:r>
          </w:p>
        </w:tc>
        <w:tc>
          <w:tcPr>
            <w:tcW w:w="5812" w:type="dxa"/>
            <w:tcBorders>
              <w:top w:val="single" w:sz="4" w:space="0" w:color="auto"/>
              <w:left w:val="single" w:sz="4" w:space="0" w:color="auto"/>
              <w:bottom w:val="single" w:sz="4" w:space="0" w:color="auto"/>
              <w:right w:val="single" w:sz="4" w:space="0" w:color="auto"/>
            </w:tcBorders>
            <w:vAlign w:val="center"/>
          </w:tcPr>
          <w:p w14:paraId="588F7599" w14:textId="16CA91AE" w:rsidR="001B10A1" w:rsidRPr="005273A0" w:rsidRDefault="001B10A1"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市が指定する届出等について、回答項目を</w:t>
            </w:r>
            <w:r w:rsidR="00DE6FE9" w:rsidRPr="005273A0">
              <w:rPr>
                <w:rFonts w:asciiTheme="majorEastAsia" w:eastAsiaTheme="majorEastAsia" w:hAnsiTheme="majorEastAsia" w:cs="ＭＳ Ｐゴシック" w:hint="eastAsia"/>
                <w:color w:val="000000"/>
                <w:sz w:val="21"/>
                <w:szCs w:val="21"/>
                <w:lang w:eastAsia="ja-JP"/>
              </w:rPr>
              <w:t>本</w:t>
            </w:r>
            <w:r w:rsidRPr="005273A0">
              <w:rPr>
                <w:rFonts w:asciiTheme="majorEastAsia" w:eastAsiaTheme="majorEastAsia" w:hAnsiTheme="majorEastAsia" w:cs="ＭＳ Ｐゴシック" w:hint="eastAsia"/>
                <w:color w:val="000000"/>
                <w:sz w:val="21"/>
                <w:szCs w:val="21"/>
                <w:lang w:eastAsia="ja-JP"/>
              </w:rPr>
              <w:t>アプリ</w:t>
            </w:r>
            <w:r w:rsidR="00DE6FE9" w:rsidRPr="005273A0">
              <w:rPr>
                <w:rFonts w:asciiTheme="majorEastAsia" w:eastAsiaTheme="majorEastAsia" w:hAnsiTheme="majorEastAsia" w:cs="ＭＳ Ｐゴシック" w:hint="eastAsia"/>
                <w:color w:val="000000"/>
                <w:sz w:val="21"/>
                <w:szCs w:val="21"/>
                <w:lang w:eastAsia="ja-JP"/>
              </w:rPr>
              <w:t>上で</w:t>
            </w:r>
            <w:r w:rsidRPr="005273A0">
              <w:rPr>
                <w:rFonts w:asciiTheme="majorEastAsia" w:eastAsiaTheme="majorEastAsia" w:hAnsiTheme="majorEastAsia" w:cs="ＭＳ Ｐゴシック" w:hint="eastAsia"/>
                <w:color w:val="000000"/>
                <w:sz w:val="21"/>
                <w:szCs w:val="21"/>
                <w:lang w:eastAsia="ja-JP"/>
              </w:rPr>
              <w:t>事前入力でき、内容を送信できること</w:t>
            </w:r>
          </w:p>
        </w:tc>
        <w:tc>
          <w:tcPr>
            <w:tcW w:w="1134" w:type="dxa"/>
            <w:tcBorders>
              <w:top w:val="single" w:sz="4" w:space="0" w:color="auto"/>
              <w:left w:val="single" w:sz="4" w:space="0" w:color="auto"/>
              <w:bottom w:val="single" w:sz="4" w:space="0" w:color="auto"/>
              <w:right w:val="single" w:sz="4" w:space="0" w:color="auto"/>
            </w:tcBorders>
            <w:noWrap/>
            <w:vAlign w:val="center"/>
          </w:tcPr>
          <w:p w14:paraId="129F5337" w14:textId="479742A3" w:rsidR="001B10A1" w:rsidRPr="005273A0" w:rsidRDefault="001B10A1"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1B10A1" w:rsidRPr="005273A0" w14:paraId="6C1FD1CD" w14:textId="77777777" w:rsidTr="00E113A4">
        <w:trPr>
          <w:trHeight w:val="600"/>
        </w:trPr>
        <w:tc>
          <w:tcPr>
            <w:tcW w:w="846" w:type="dxa"/>
            <w:vMerge/>
            <w:tcBorders>
              <w:left w:val="single" w:sz="4" w:space="0" w:color="auto"/>
              <w:right w:val="single" w:sz="4" w:space="0" w:color="auto"/>
            </w:tcBorders>
            <w:vAlign w:val="center"/>
          </w:tcPr>
          <w:p w14:paraId="432BB744" w14:textId="77777777" w:rsidR="001B10A1" w:rsidRPr="005273A0" w:rsidRDefault="001B10A1" w:rsidP="00FC54A2">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bottom w:val="single" w:sz="4" w:space="0" w:color="auto"/>
              <w:right w:val="single" w:sz="4" w:space="0" w:color="auto"/>
            </w:tcBorders>
            <w:vAlign w:val="center"/>
          </w:tcPr>
          <w:p w14:paraId="6C723FC2" w14:textId="77777777" w:rsidR="001B10A1" w:rsidRPr="005273A0" w:rsidRDefault="001B10A1"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7604E44B" w14:textId="3B0E0802" w:rsidR="001B10A1" w:rsidRPr="005273A0" w:rsidRDefault="001B10A1"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利用者が「届出等の事前入力」をスムーズに利用できるための工夫がされていること</w:t>
            </w:r>
          </w:p>
        </w:tc>
        <w:tc>
          <w:tcPr>
            <w:tcW w:w="1134" w:type="dxa"/>
            <w:tcBorders>
              <w:top w:val="single" w:sz="4" w:space="0" w:color="auto"/>
              <w:left w:val="single" w:sz="4" w:space="0" w:color="auto"/>
              <w:bottom w:val="single" w:sz="4" w:space="0" w:color="auto"/>
              <w:right w:val="single" w:sz="4" w:space="0" w:color="auto"/>
            </w:tcBorders>
            <w:noWrap/>
            <w:vAlign w:val="center"/>
          </w:tcPr>
          <w:p w14:paraId="34B703F6" w14:textId="4EF2E5F9" w:rsidR="001B10A1" w:rsidRPr="005273A0" w:rsidRDefault="001B10A1"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0536E0" w:rsidRPr="005273A0" w14:paraId="2F9B1844" w14:textId="77777777" w:rsidTr="005920A0">
        <w:trPr>
          <w:trHeight w:val="600"/>
        </w:trPr>
        <w:tc>
          <w:tcPr>
            <w:tcW w:w="846" w:type="dxa"/>
            <w:vMerge/>
            <w:tcBorders>
              <w:left w:val="single" w:sz="4" w:space="0" w:color="auto"/>
              <w:right w:val="single" w:sz="4" w:space="0" w:color="auto"/>
            </w:tcBorders>
            <w:vAlign w:val="center"/>
          </w:tcPr>
          <w:p w14:paraId="1127F194" w14:textId="77777777" w:rsidR="000536E0" w:rsidRPr="005273A0" w:rsidRDefault="000536E0" w:rsidP="00FC54A2">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val="restart"/>
            <w:tcBorders>
              <w:top w:val="single" w:sz="4" w:space="0" w:color="auto"/>
              <w:left w:val="single" w:sz="4" w:space="0" w:color="auto"/>
              <w:right w:val="single" w:sz="4" w:space="0" w:color="auto"/>
            </w:tcBorders>
            <w:vAlign w:val="center"/>
          </w:tcPr>
          <w:p w14:paraId="6709C25C" w14:textId="59ECE17A" w:rsidR="000536E0" w:rsidRPr="005273A0" w:rsidRDefault="000536E0"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予約機能</w:t>
            </w:r>
          </w:p>
        </w:tc>
        <w:tc>
          <w:tcPr>
            <w:tcW w:w="5812" w:type="dxa"/>
            <w:tcBorders>
              <w:top w:val="single" w:sz="4" w:space="0" w:color="auto"/>
              <w:left w:val="single" w:sz="4" w:space="0" w:color="auto"/>
              <w:bottom w:val="single" w:sz="4" w:space="0" w:color="auto"/>
              <w:right w:val="single" w:sz="4" w:space="0" w:color="auto"/>
            </w:tcBorders>
            <w:vAlign w:val="center"/>
          </w:tcPr>
          <w:p w14:paraId="7C722D38" w14:textId="3C5A4A40" w:rsidR="000536E0" w:rsidRPr="005273A0" w:rsidRDefault="00DE6FE9"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本</w:t>
            </w:r>
            <w:r w:rsidR="000536E0" w:rsidRPr="005273A0">
              <w:rPr>
                <w:rFonts w:asciiTheme="majorEastAsia" w:eastAsiaTheme="majorEastAsia" w:hAnsiTheme="majorEastAsia" w:cs="ＭＳ Ｐゴシック" w:hint="eastAsia"/>
                <w:color w:val="000000"/>
                <w:sz w:val="21"/>
                <w:szCs w:val="21"/>
                <w:lang w:eastAsia="ja-JP"/>
              </w:rPr>
              <w:t>アプリ</w:t>
            </w:r>
            <w:r w:rsidRPr="005273A0">
              <w:rPr>
                <w:rFonts w:asciiTheme="majorEastAsia" w:eastAsiaTheme="majorEastAsia" w:hAnsiTheme="majorEastAsia" w:cs="ＭＳ Ｐゴシック" w:hint="eastAsia"/>
                <w:color w:val="000000"/>
                <w:sz w:val="21"/>
                <w:szCs w:val="21"/>
                <w:lang w:eastAsia="ja-JP"/>
              </w:rPr>
              <w:t>上で</w:t>
            </w:r>
            <w:r w:rsidR="000536E0" w:rsidRPr="005273A0">
              <w:rPr>
                <w:rFonts w:asciiTheme="majorEastAsia" w:eastAsiaTheme="majorEastAsia" w:hAnsiTheme="majorEastAsia" w:cs="ＭＳ Ｐゴシック" w:hint="eastAsia"/>
                <w:color w:val="000000"/>
                <w:sz w:val="21"/>
                <w:szCs w:val="21"/>
                <w:lang w:eastAsia="ja-JP"/>
              </w:rPr>
              <w:t>市の実施事業への予約ができること</w:t>
            </w:r>
          </w:p>
        </w:tc>
        <w:tc>
          <w:tcPr>
            <w:tcW w:w="1134" w:type="dxa"/>
            <w:tcBorders>
              <w:top w:val="single" w:sz="4" w:space="0" w:color="auto"/>
              <w:left w:val="single" w:sz="4" w:space="0" w:color="auto"/>
              <w:bottom w:val="single" w:sz="4" w:space="0" w:color="auto"/>
              <w:right w:val="single" w:sz="4" w:space="0" w:color="auto"/>
            </w:tcBorders>
            <w:noWrap/>
            <w:vAlign w:val="center"/>
          </w:tcPr>
          <w:p w14:paraId="433DA977" w14:textId="71778DEA" w:rsidR="000536E0" w:rsidRPr="005273A0" w:rsidRDefault="000536E0"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0536E0" w:rsidRPr="005273A0" w14:paraId="3B7C7F63" w14:textId="77777777" w:rsidTr="005920A0">
        <w:trPr>
          <w:trHeight w:val="600"/>
        </w:trPr>
        <w:tc>
          <w:tcPr>
            <w:tcW w:w="846" w:type="dxa"/>
            <w:vMerge/>
            <w:tcBorders>
              <w:left w:val="single" w:sz="4" w:space="0" w:color="auto"/>
              <w:right w:val="single" w:sz="4" w:space="0" w:color="auto"/>
            </w:tcBorders>
            <w:vAlign w:val="center"/>
          </w:tcPr>
          <w:p w14:paraId="0776F6DC" w14:textId="77777777" w:rsidR="000536E0" w:rsidRPr="005273A0" w:rsidRDefault="000536E0" w:rsidP="00FC54A2">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bottom w:val="single" w:sz="4" w:space="0" w:color="auto"/>
              <w:right w:val="single" w:sz="4" w:space="0" w:color="auto"/>
            </w:tcBorders>
            <w:vAlign w:val="center"/>
          </w:tcPr>
          <w:p w14:paraId="7C7C1B53" w14:textId="77777777" w:rsidR="000536E0" w:rsidRPr="005273A0" w:rsidRDefault="000536E0" w:rsidP="00FC54A2">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40314C3E" w14:textId="6567B4EA" w:rsidR="000536E0" w:rsidRPr="005273A0" w:rsidRDefault="003D55A7"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本アプリのアカウントを使用して、かつ、本アプリ上でそのまま事業の参加予約ができること</w:t>
            </w:r>
          </w:p>
        </w:tc>
        <w:tc>
          <w:tcPr>
            <w:tcW w:w="1134" w:type="dxa"/>
            <w:tcBorders>
              <w:top w:val="single" w:sz="4" w:space="0" w:color="auto"/>
              <w:left w:val="single" w:sz="4" w:space="0" w:color="auto"/>
              <w:bottom w:val="single" w:sz="4" w:space="0" w:color="auto"/>
              <w:right w:val="single" w:sz="4" w:space="0" w:color="auto"/>
            </w:tcBorders>
            <w:noWrap/>
            <w:vAlign w:val="center"/>
          </w:tcPr>
          <w:p w14:paraId="3E46C190" w14:textId="6798E589" w:rsidR="000536E0" w:rsidRPr="005273A0" w:rsidRDefault="003D55A7" w:rsidP="00FC54A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742C0D" w:rsidRPr="005273A0" w14:paraId="251CFF43" w14:textId="77777777" w:rsidTr="00A23F4D">
        <w:trPr>
          <w:trHeight w:val="600"/>
        </w:trPr>
        <w:tc>
          <w:tcPr>
            <w:tcW w:w="846" w:type="dxa"/>
            <w:vMerge/>
            <w:tcBorders>
              <w:left w:val="single" w:sz="4" w:space="0" w:color="auto"/>
              <w:right w:val="single" w:sz="4" w:space="0" w:color="auto"/>
            </w:tcBorders>
            <w:vAlign w:val="center"/>
            <w:hideMark/>
          </w:tcPr>
          <w:p w14:paraId="49E167C0"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val="restart"/>
            <w:tcBorders>
              <w:top w:val="single" w:sz="4" w:space="0" w:color="auto"/>
              <w:left w:val="single" w:sz="4" w:space="0" w:color="auto"/>
              <w:right w:val="single" w:sz="4" w:space="0" w:color="auto"/>
            </w:tcBorders>
            <w:vAlign w:val="center"/>
            <w:hideMark/>
          </w:tcPr>
          <w:p w14:paraId="67561E98" w14:textId="1A7570C0"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その他基</w:t>
            </w:r>
            <w:r w:rsidRPr="005273A0">
              <w:rPr>
                <w:rFonts w:asciiTheme="majorEastAsia" w:eastAsiaTheme="majorEastAsia" w:hAnsiTheme="majorEastAsia" w:cs="ＭＳ Ｐゴシック" w:hint="eastAsia"/>
                <w:color w:val="000000"/>
                <w:sz w:val="21"/>
                <w:szCs w:val="21"/>
                <w:lang w:eastAsia="ja-JP"/>
              </w:rPr>
              <w:lastRenderedPageBreak/>
              <w:t>本機能</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DE091FF"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lastRenderedPageBreak/>
              <w:t>利用者</w:t>
            </w:r>
          </w:p>
          <w:p w14:paraId="5B4DC93D"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情報</w:t>
            </w:r>
          </w:p>
          <w:p w14:paraId="522E0EB0"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登録</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BF6547F"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利用者本人の情報（ニックネームや性別、居住地など）や子どもの情報（ニックネームや生年月日、性別など）を</w:t>
            </w:r>
          </w:p>
          <w:p w14:paraId="44146ED1"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登録できること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EC2A3B"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742C0D" w:rsidRPr="005273A0" w14:paraId="172ECFD9" w14:textId="77777777" w:rsidTr="00A23F4D">
        <w:trPr>
          <w:trHeight w:val="600"/>
        </w:trPr>
        <w:tc>
          <w:tcPr>
            <w:tcW w:w="846" w:type="dxa"/>
            <w:vMerge/>
            <w:tcBorders>
              <w:left w:val="single" w:sz="4" w:space="0" w:color="auto"/>
              <w:right w:val="single" w:sz="4" w:space="0" w:color="auto"/>
            </w:tcBorders>
            <w:vAlign w:val="center"/>
            <w:hideMark/>
          </w:tcPr>
          <w:p w14:paraId="64798168"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left w:val="single" w:sz="4" w:space="0" w:color="auto"/>
              <w:right w:val="single" w:sz="4" w:space="0" w:color="auto"/>
            </w:tcBorders>
            <w:vAlign w:val="center"/>
            <w:hideMark/>
          </w:tcPr>
          <w:p w14:paraId="24666B58"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30CC6A"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531EAFE2"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複数のログイン方法（メールアドレス、</w:t>
            </w:r>
            <w:proofErr w:type="spellStart"/>
            <w:r w:rsidRPr="005273A0">
              <w:rPr>
                <w:rFonts w:asciiTheme="majorEastAsia" w:eastAsiaTheme="majorEastAsia" w:hAnsiTheme="majorEastAsia" w:cs="ＭＳ Ｐゴシック" w:hint="eastAsia"/>
                <w:color w:val="000000"/>
                <w:sz w:val="21"/>
                <w:szCs w:val="21"/>
                <w:lang w:eastAsia="ja-JP"/>
              </w:rPr>
              <w:t>GoogleID</w:t>
            </w:r>
            <w:proofErr w:type="spellEnd"/>
            <w:r w:rsidRPr="005273A0">
              <w:rPr>
                <w:rFonts w:asciiTheme="majorEastAsia" w:eastAsiaTheme="majorEastAsia" w:hAnsiTheme="majorEastAsia" w:cs="ＭＳ Ｐゴシック" w:hint="eastAsia"/>
                <w:color w:val="000000"/>
                <w:sz w:val="21"/>
                <w:szCs w:val="21"/>
                <w:lang w:eastAsia="ja-JP"/>
              </w:rPr>
              <w:t>、Facebook、Apple ID等）から選択し、アカウントの登録が</w:t>
            </w:r>
          </w:p>
          <w:p w14:paraId="5B4E65D7"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できること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9A5C2CB"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742C0D" w:rsidRPr="005273A0" w14:paraId="572B1FD1" w14:textId="77777777" w:rsidTr="00A23F4D">
        <w:trPr>
          <w:trHeight w:val="365"/>
        </w:trPr>
        <w:tc>
          <w:tcPr>
            <w:tcW w:w="846" w:type="dxa"/>
            <w:vMerge/>
            <w:tcBorders>
              <w:left w:val="single" w:sz="4" w:space="0" w:color="auto"/>
              <w:right w:val="single" w:sz="4" w:space="0" w:color="auto"/>
            </w:tcBorders>
            <w:vAlign w:val="center"/>
            <w:hideMark/>
          </w:tcPr>
          <w:p w14:paraId="79E87319"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left w:val="single" w:sz="4" w:space="0" w:color="auto"/>
              <w:right w:val="single" w:sz="4" w:space="0" w:color="auto"/>
            </w:tcBorders>
            <w:vAlign w:val="center"/>
            <w:hideMark/>
          </w:tcPr>
          <w:p w14:paraId="659479EB"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1625AF"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48B060F9"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アカウント忘れを防ぐ工夫があること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85055A"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742C0D" w:rsidRPr="005273A0" w14:paraId="4571D9A8" w14:textId="77777777" w:rsidTr="00A23F4D">
        <w:trPr>
          <w:trHeight w:val="600"/>
        </w:trPr>
        <w:tc>
          <w:tcPr>
            <w:tcW w:w="846" w:type="dxa"/>
            <w:vMerge/>
            <w:tcBorders>
              <w:left w:val="single" w:sz="4" w:space="0" w:color="auto"/>
              <w:right w:val="single" w:sz="4" w:space="0" w:color="auto"/>
            </w:tcBorders>
            <w:vAlign w:val="center"/>
            <w:hideMark/>
          </w:tcPr>
          <w:p w14:paraId="2C7071C3"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left w:val="single" w:sz="4" w:space="0" w:color="auto"/>
              <w:right w:val="single" w:sz="4" w:space="0" w:color="auto"/>
            </w:tcBorders>
            <w:vAlign w:val="center"/>
            <w:hideMark/>
          </w:tcPr>
          <w:p w14:paraId="70C921B3"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F1EC463"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多言語</w:t>
            </w:r>
          </w:p>
          <w:p w14:paraId="0A610D9E"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対応</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8541F6B"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外国語に対応すること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462E7A"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742C0D" w:rsidRPr="005273A0" w14:paraId="0A815736" w14:textId="77777777" w:rsidTr="00A23F4D">
        <w:trPr>
          <w:trHeight w:val="507"/>
        </w:trPr>
        <w:tc>
          <w:tcPr>
            <w:tcW w:w="846" w:type="dxa"/>
            <w:vMerge/>
            <w:tcBorders>
              <w:left w:val="single" w:sz="4" w:space="0" w:color="auto"/>
              <w:right w:val="single" w:sz="4" w:space="0" w:color="auto"/>
            </w:tcBorders>
            <w:vAlign w:val="center"/>
            <w:hideMark/>
          </w:tcPr>
          <w:p w14:paraId="3BB7EBFB"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left w:val="single" w:sz="4" w:space="0" w:color="auto"/>
              <w:right w:val="single" w:sz="4" w:space="0" w:color="auto"/>
            </w:tcBorders>
            <w:vAlign w:val="center"/>
            <w:hideMark/>
          </w:tcPr>
          <w:p w14:paraId="19E4CFE2"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A07C074"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情報のバックアップ</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66F1A8E"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端末故障時や機種変更時の配慮として、登録された情報をバックアップし、復旧できること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5A692A"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796031" w:rsidRPr="005273A0" w14:paraId="068884EF" w14:textId="77777777" w:rsidTr="00A23F4D">
        <w:trPr>
          <w:trHeight w:val="507"/>
        </w:trPr>
        <w:tc>
          <w:tcPr>
            <w:tcW w:w="846" w:type="dxa"/>
            <w:vMerge/>
            <w:tcBorders>
              <w:left w:val="single" w:sz="4" w:space="0" w:color="auto"/>
              <w:right w:val="single" w:sz="4" w:space="0" w:color="auto"/>
            </w:tcBorders>
            <w:vAlign w:val="center"/>
          </w:tcPr>
          <w:p w14:paraId="16BFA547" w14:textId="77777777" w:rsidR="00796031" w:rsidRPr="005273A0" w:rsidRDefault="00796031" w:rsidP="00742C0D">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left w:val="single" w:sz="4" w:space="0" w:color="auto"/>
              <w:right w:val="single" w:sz="4" w:space="0" w:color="auto"/>
            </w:tcBorders>
            <w:vAlign w:val="center"/>
          </w:tcPr>
          <w:p w14:paraId="51345DC6" w14:textId="77777777" w:rsidR="00796031" w:rsidRPr="005273A0" w:rsidRDefault="00796031" w:rsidP="00742C0D">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0FE4B9F" w14:textId="77777777" w:rsidR="00796031" w:rsidRPr="005273A0" w:rsidRDefault="00796031"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16A7F2AC" w14:textId="3EB87577" w:rsidR="00796031" w:rsidRPr="005273A0" w:rsidRDefault="0079603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転入・転出時の配慮として、外部サービス等を利用することなく、スムーズにデータを引継ぎできる工夫がされていること</w:t>
            </w:r>
          </w:p>
        </w:tc>
        <w:tc>
          <w:tcPr>
            <w:tcW w:w="1134" w:type="dxa"/>
            <w:tcBorders>
              <w:top w:val="single" w:sz="4" w:space="0" w:color="auto"/>
              <w:left w:val="single" w:sz="4" w:space="0" w:color="auto"/>
              <w:bottom w:val="single" w:sz="4" w:space="0" w:color="auto"/>
              <w:right w:val="single" w:sz="4" w:space="0" w:color="auto"/>
            </w:tcBorders>
            <w:noWrap/>
            <w:vAlign w:val="center"/>
          </w:tcPr>
          <w:p w14:paraId="44157724" w14:textId="0AC8A4E3" w:rsidR="00796031" w:rsidRPr="005273A0" w:rsidRDefault="0079603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742C0D" w:rsidRPr="005273A0" w14:paraId="25C06081" w14:textId="77777777" w:rsidTr="00A23F4D">
        <w:trPr>
          <w:trHeight w:val="600"/>
        </w:trPr>
        <w:tc>
          <w:tcPr>
            <w:tcW w:w="846" w:type="dxa"/>
            <w:vMerge/>
            <w:tcBorders>
              <w:left w:val="single" w:sz="4" w:space="0" w:color="auto"/>
              <w:right w:val="single" w:sz="4" w:space="0" w:color="auto"/>
            </w:tcBorders>
            <w:vAlign w:val="center"/>
            <w:hideMark/>
          </w:tcPr>
          <w:p w14:paraId="79A02DFF"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709" w:type="dxa"/>
            <w:vMerge/>
            <w:tcBorders>
              <w:left w:val="single" w:sz="4" w:space="0" w:color="auto"/>
              <w:right w:val="single" w:sz="4" w:space="0" w:color="auto"/>
            </w:tcBorders>
            <w:vAlign w:val="center"/>
            <w:hideMark/>
          </w:tcPr>
          <w:p w14:paraId="11118CC5"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52223A"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0EF801E9" w14:textId="015CCAA6" w:rsidR="00742C0D" w:rsidRPr="005273A0" w:rsidRDefault="0079603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利用者が記録した全てのデータ（</w:t>
            </w:r>
            <w:r w:rsidRPr="005273A0">
              <w:rPr>
                <w:rFonts w:asciiTheme="majorEastAsia" w:eastAsiaTheme="majorEastAsia" w:hAnsiTheme="majorEastAsia" w:cs="ＭＳ Ｐゴシック"/>
                <w:color w:val="000000"/>
                <w:sz w:val="21"/>
                <w:szCs w:val="21"/>
                <w:lang w:eastAsia="ja-JP"/>
              </w:rPr>
              <w:t>画像等も含む</w:t>
            </w:r>
            <w:r w:rsidRPr="005273A0">
              <w:rPr>
                <w:rFonts w:asciiTheme="majorEastAsia" w:eastAsiaTheme="majorEastAsia" w:hAnsiTheme="majorEastAsia" w:cs="ＭＳ Ｐゴシック" w:hint="eastAsia"/>
                <w:color w:val="000000"/>
                <w:sz w:val="21"/>
                <w:szCs w:val="21"/>
                <w:lang w:eastAsia="ja-JP"/>
              </w:rPr>
              <w:t>）</w:t>
            </w:r>
            <w:r w:rsidRPr="005273A0">
              <w:rPr>
                <w:rFonts w:asciiTheme="majorEastAsia" w:eastAsiaTheme="majorEastAsia" w:hAnsiTheme="majorEastAsia" w:cs="ＭＳ Ｐゴシック"/>
                <w:color w:val="000000"/>
                <w:sz w:val="21"/>
                <w:szCs w:val="21"/>
                <w:lang w:eastAsia="ja-JP"/>
              </w:rPr>
              <w:t>を引継ぎできること</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6DFE44" w14:textId="37FA9E54" w:rsidR="00742C0D" w:rsidRPr="005273A0" w:rsidRDefault="0079603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1B10A1" w:rsidRPr="005273A0" w14:paraId="2186B6B9" w14:textId="77777777" w:rsidTr="00742C0D">
        <w:trPr>
          <w:trHeight w:val="1843"/>
        </w:trPr>
        <w:tc>
          <w:tcPr>
            <w:tcW w:w="846" w:type="dxa"/>
            <w:vMerge w:val="restart"/>
            <w:tcBorders>
              <w:top w:val="single" w:sz="4" w:space="0" w:color="auto"/>
              <w:left w:val="single" w:sz="4" w:space="0" w:color="auto"/>
              <w:right w:val="single" w:sz="4" w:space="0" w:color="auto"/>
            </w:tcBorders>
            <w:vAlign w:val="center"/>
            <w:hideMark/>
          </w:tcPr>
          <w:p w14:paraId="0D0A99ED" w14:textId="05BE0E9D"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hint="eastAsia"/>
                <w:sz w:val="21"/>
                <w:lang w:eastAsia="ja-JP"/>
              </w:rPr>
              <w:t>自治体向け（自治体ツール）</w:t>
            </w:r>
          </w:p>
        </w:tc>
        <w:tc>
          <w:tcPr>
            <w:tcW w:w="1559" w:type="dxa"/>
            <w:gridSpan w:val="2"/>
            <w:vMerge w:val="restart"/>
            <w:tcBorders>
              <w:top w:val="single" w:sz="4" w:space="0" w:color="auto"/>
              <w:left w:val="single" w:sz="4" w:space="0" w:color="auto"/>
              <w:right w:val="single" w:sz="4" w:space="0" w:color="auto"/>
            </w:tcBorders>
            <w:vAlign w:val="center"/>
          </w:tcPr>
          <w:p w14:paraId="6042FA9F" w14:textId="0B239154"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アプリ管理ツール</w:t>
            </w:r>
          </w:p>
        </w:tc>
        <w:tc>
          <w:tcPr>
            <w:tcW w:w="5812" w:type="dxa"/>
            <w:tcBorders>
              <w:top w:val="single" w:sz="4" w:space="0" w:color="auto"/>
              <w:left w:val="nil"/>
              <w:bottom w:val="single" w:sz="4" w:space="0" w:color="auto"/>
              <w:right w:val="single" w:sz="4" w:space="0" w:color="auto"/>
            </w:tcBorders>
            <w:vAlign w:val="center"/>
            <w:hideMark/>
          </w:tcPr>
          <w:p w14:paraId="049583BA" w14:textId="77777777"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専門知識を必要としない管理ツールであること</w:t>
            </w:r>
            <w:r w:rsidRPr="005273A0">
              <w:rPr>
                <w:rFonts w:asciiTheme="majorEastAsia" w:eastAsiaTheme="majorEastAsia" w:hAnsiTheme="majorEastAsia" w:cs="ＭＳ Ｐゴシック" w:hint="eastAsia"/>
                <w:color w:val="000000"/>
                <w:sz w:val="21"/>
                <w:szCs w:val="21"/>
                <w:lang w:eastAsia="ja-JP"/>
              </w:rPr>
              <w:br/>
              <w:t>・専用ツールを導入することなく利用できること</w:t>
            </w:r>
            <w:r w:rsidRPr="005273A0">
              <w:rPr>
                <w:rFonts w:asciiTheme="majorEastAsia" w:eastAsiaTheme="majorEastAsia" w:hAnsiTheme="majorEastAsia" w:cs="ＭＳ Ｐゴシック" w:hint="eastAsia"/>
                <w:color w:val="000000"/>
                <w:sz w:val="21"/>
                <w:szCs w:val="21"/>
                <w:lang w:eastAsia="ja-JP"/>
              </w:rPr>
              <w:br/>
              <w:t>・イベント配信、乳幼児健診配信、アンケート等、配信</w:t>
            </w:r>
          </w:p>
          <w:p w14:paraId="76EB2180" w14:textId="77777777" w:rsidR="001B10A1" w:rsidRPr="005273A0" w:rsidRDefault="001B10A1" w:rsidP="00742C0D">
            <w:pPr>
              <w:widowControl/>
              <w:autoSpaceDE/>
              <w:autoSpaceDN/>
              <w:ind w:firstLineChars="100" w:firstLine="210"/>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内容によって最適化されたフォーマットがあること</w:t>
            </w:r>
            <w:r w:rsidRPr="005273A0">
              <w:rPr>
                <w:rFonts w:asciiTheme="majorEastAsia" w:eastAsiaTheme="majorEastAsia" w:hAnsiTheme="majorEastAsia" w:cs="ＭＳ Ｐゴシック" w:hint="eastAsia"/>
                <w:color w:val="000000"/>
                <w:sz w:val="21"/>
                <w:szCs w:val="21"/>
                <w:lang w:eastAsia="ja-JP"/>
              </w:rPr>
              <w:br/>
              <w:t>・情報の登録・更新後の画面を公開前に確認できる仕組み</w:t>
            </w:r>
          </w:p>
          <w:p w14:paraId="35712EC6" w14:textId="77777777" w:rsidR="001B10A1" w:rsidRPr="005273A0" w:rsidRDefault="001B10A1" w:rsidP="00742C0D">
            <w:pPr>
              <w:widowControl/>
              <w:autoSpaceDE/>
              <w:autoSpaceDN/>
              <w:ind w:firstLineChars="100" w:firstLine="210"/>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であること</w:t>
            </w:r>
          </w:p>
        </w:tc>
        <w:tc>
          <w:tcPr>
            <w:tcW w:w="1134" w:type="dxa"/>
            <w:tcBorders>
              <w:top w:val="single" w:sz="4" w:space="0" w:color="auto"/>
              <w:left w:val="nil"/>
              <w:bottom w:val="single" w:sz="4" w:space="0" w:color="auto"/>
              <w:right w:val="single" w:sz="4" w:space="0" w:color="auto"/>
            </w:tcBorders>
            <w:noWrap/>
            <w:vAlign w:val="center"/>
            <w:hideMark/>
          </w:tcPr>
          <w:p w14:paraId="521C44C2" w14:textId="77777777"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1B10A1" w:rsidRPr="005273A0" w14:paraId="32395328" w14:textId="77777777" w:rsidTr="00742C0D">
        <w:trPr>
          <w:trHeight w:val="365"/>
        </w:trPr>
        <w:tc>
          <w:tcPr>
            <w:tcW w:w="846" w:type="dxa"/>
            <w:vMerge/>
            <w:tcBorders>
              <w:left w:val="single" w:sz="4" w:space="0" w:color="auto"/>
              <w:right w:val="single" w:sz="4" w:space="0" w:color="auto"/>
            </w:tcBorders>
            <w:vAlign w:val="center"/>
            <w:hideMark/>
          </w:tcPr>
          <w:p w14:paraId="02758A19" w14:textId="77777777"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right w:val="single" w:sz="4" w:space="0" w:color="auto"/>
            </w:tcBorders>
            <w:vAlign w:val="center"/>
          </w:tcPr>
          <w:p w14:paraId="481C8E6E" w14:textId="199EF6FA"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0A90E6C9" w14:textId="77777777"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運用の手間を減らす工夫がされていること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F251CE" w14:textId="77777777"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付加価値</w:t>
            </w:r>
          </w:p>
        </w:tc>
      </w:tr>
      <w:tr w:rsidR="001B10A1" w:rsidRPr="005273A0" w14:paraId="6C5D94D2" w14:textId="77777777" w:rsidTr="00742C0D">
        <w:trPr>
          <w:trHeight w:val="365"/>
        </w:trPr>
        <w:tc>
          <w:tcPr>
            <w:tcW w:w="846" w:type="dxa"/>
            <w:vMerge/>
            <w:tcBorders>
              <w:left w:val="single" w:sz="4" w:space="0" w:color="auto"/>
              <w:right w:val="single" w:sz="4" w:space="0" w:color="auto"/>
            </w:tcBorders>
            <w:vAlign w:val="center"/>
          </w:tcPr>
          <w:p w14:paraId="7AA743AB" w14:textId="77777777"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right w:val="single" w:sz="4" w:space="0" w:color="auto"/>
            </w:tcBorders>
            <w:vAlign w:val="center"/>
          </w:tcPr>
          <w:p w14:paraId="7DDBE0B1" w14:textId="77777777"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52F3D8A0" w14:textId="77777777" w:rsidR="001B10A1" w:rsidRPr="005273A0" w:rsidRDefault="001B10A1" w:rsidP="001B10A1">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届出等について、管理するための機能があること</w:t>
            </w:r>
          </w:p>
          <w:p w14:paraId="6FCA455E" w14:textId="77777777" w:rsidR="001B10A1" w:rsidRPr="005273A0" w:rsidRDefault="001B10A1" w:rsidP="001B10A1">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・氏名や電話番号など、市区町村が指定する回答項目を設定できること</w:t>
            </w:r>
          </w:p>
          <w:p w14:paraId="3DD41FC9" w14:textId="77777777" w:rsidR="001B10A1" w:rsidRPr="005273A0" w:rsidRDefault="001B10A1" w:rsidP="001B10A1">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・回答済を一覧で表示できること</w:t>
            </w:r>
          </w:p>
          <w:p w14:paraId="7747E3F4" w14:textId="0DD42695" w:rsidR="001B10A1" w:rsidRPr="005273A0" w:rsidRDefault="001B10A1" w:rsidP="001B10A1">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・回答結果を閲覧できること</w:t>
            </w:r>
          </w:p>
        </w:tc>
        <w:tc>
          <w:tcPr>
            <w:tcW w:w="1134" w:type="dxa"/>
            <w:tcBorders>
              <w:top w:val="single" w:sz="4" w:space="0" w:color="auto"/>
              <w:left w:val="single" w:sz="4" w:space="0" w:color="auto"/>
              <w:bottom w:val="single" w:sz="4" w:space="0" w:color="auto"/>
              <w:right w:val="single" w:sz="4" w:space="0" w:color="auto"/>
            </w:tcBorders>
            <w:vAlign w:val="center"/>
          </w:tcPr>
          <w:p w14:paraId="1C00F902" w14:textId="6384AAE3"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1B10A1" w:rsidRPr="005273A0" w14:paraId="3C87570F" w14:textId="77777777" w:rsidTr="00742C0D">
        <w:trPr>
          <w:trHeight w:val="365"/>
        </w:trPr>
        <w:tc>
          <w:tcPr>
            <w:tcW w:w="846" w:type="dxa"/>
            <w:vMerge/>
            <w:tcBorders>
              <w:left w:val="single" w:sz="4" w:space="0" w:color="auto"/>
              <w:right w:val="single" w:sz="4" w:space="0" w:color="auto"/>
            </w:tcBorders>
            <w:vAlign w:val="center"/>
          </w:tcPr>
          <w:p w14:paraId="07DDF0BE" w14:textId="77777777"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right w:val="single" w:sz="4" w:space="0" w:color="auto"/>
            </w:tcBorders>
            <w:vAlign w:val="center"/>
          </w:tcPr>
          <w:p w14:paraId="68695B60" w14:textId="77777777" w:rsidR="001B10A1" w:rsidRPr="005273A0" w:rsidRDefault="001B10A1"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767BF74F" w14:textId="77777777" w:rsidR="00EA19B2" w:rsidRPr="005273A0" w:rsidRDefault="00EA19B2" w:rsidP="00EA19B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実施事業の予約を受付・管理する機能があること</w:t>
            </w:r>
          </w:p>
          <w:p w14:paraId="0CCB8791" w14:textId="77777777" w:rsidR="00EA19B2" w:rsidRPr="005273A0" w:rsidRDefault="00EA19B2" w:rsidP="00EA19B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・対象者を絞り込んで予約を受付・通知できる工夫があること</w:t>
            </w:r>
          </w:p>
          <w:p w14:paraId="2CE34E1D" w14:textId="771C6E82" w:rsidR="001B10A1" w:rsidRPr="005273A0" w:rsidRDefault="00EA19B2" w:rsidP="00EA19B2">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・予約状況や、予約者の入力情報を管理できる工夫があること</w:t>
            </w:r>
          </w:p>
        </w:tc>
        <w:tc>
          <w:tcPr>
            <w:tcW w:w="1134" w:type="dxa"/>
            <w:tcBorders>
              <w:top w:val="single" w:sz="4" w:space="0" w:color="auto"/>
              <w:left w:val="single" w:sz="4" w:space="0" w:color="auto"/>
              <w:bottom w:val="single" w:sz="4" w:space="0" w:color="auto"/>
              <w:right w:val="single" w:sz="4" w:space="0" w:color="auto"/>
            </w:tcBorders>
            <w:vAlign w:val="center"/>
          </w:tcPr>
          <w:p w14:paraId="27387904" w14:textId="47B34AC9" w:rsidR="001B10A1" w:rsidRPr="005273A0" w:rsidRDefault="00EA19B2"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742C0D" w:rsidRPr="005273A0" w14:paraId="6C0468B9" w14:textId="77777777" w:rsidTr="00FB46A9">
        <w:trPr>
          <w:trHeight w:val="365"/>
        </w:trPr>
        <w:tc>
          <w:tcPr>
            <w:tcW w:w="846" w:type="dxa"/>
            <w:vMerge/>
            <w:tcBorders>
              <w:left w:val="single" w:sz="4" w:space="0" w:color="auto"/>
              <w:right w:val="single" w:sz="4" w:space="0" w:color="auto"/>
            </w:tcBorders>
            <w:vAlign w:val="center"/>
          </w:tcPr>
          <w:p w14:paraId="718F2680"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val="restart"/>
            <w:tcBorders>
              <w:top w:val="single" w:sz="4" w:space="0" w:color="auto"/>
              <w:left w:val="single" w:sz="4" w:space="0" w:color="auto"/>
              <w:right w:val="single" w:sz="4" w:space="0" w:color="auto"/>
            </w:tcBorders>
            <w:vAlign w:val="center"/>
          </w:tcPr>
          <w:p w14:paraId="1BC4EE8B" w14:textId="125888BB"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乳幼児健診デジタル化サービス</w:t>
            </w:r>
          </w:p>
        </w:tc>
        <w:tc>
          <w:tcPr>
            <w:tcW w:w="5812" w:type="dxa"/>
            <w:tcBorders>
              <w:top w:val="single" w:sz="4" w:space="0" w:color="auto"/>
              <w:left w:val="single" w:sz="4" w:space="0" w:color="auto"/>
              <w:bottom w:val="single" w:sz="4" w:space="0" w:color="auto"/>
              <w:right w:val="single" w:sz="4" w:space="0" w:color="auto"/>
            </w:tcBorders>
            <w:vAlign w:val="center"/>
          </w:tcPr>
          <w:p w14:paraId="6D000FA7" w14:textId="7B78E5AB"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hint="eastAsia"/>
                <w:sz w:val="21"/>
                <w:lang w:eastAsia="ja-JP"/>
              </w:rPr>
              <w:t>乳幼児健診毎に任意の問診票、健診項目をアプリ及び健診実施者ツールへ設定できること</w:t>
            </w:r>
          </w:p>
        </w:tc>
        <w:tc>
          <w:tcPr>
            <w:tcW w:w="1134" w:type="dxa"/>
            <w:tcBorders>
              <w:top w:val="single" w:sz="4" w:space="0" w:color="auto"/>
              <w:left w:val="single" w:sz="4" w:space="0" w:color="auto"/>
              <w:bottom w:val="single" w:sz="4" w:space="0" w:color="auto"/>
              <w:right w:val="single" w:sz="4" w:space="0" w:color="auto"/>
            </w:tcBorders>
            <w:vAlign w:val="center"/>
          </w:tcPr>
          <w:p w14:paraId="36656C9C" w14:textId="680FCDCD"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742C0D" w:rsidRPr="005273A0" w14:paraId="42A7F4F0" w14:textId="77777777" w:rsidTr="00FB46A9">
        <w:trPr>
          <w:trHeight w:val="365"/>
        </w:trPr>
        <w:tc>
          <w:tcPr>
            <w:tcW w:w="846" w:type="dxa"/>
            <w:vMerge/>
            <w:tcBorders>
              <w:left w:val="single" w:sz="4" w:space="0" w:color="auto"/>
              <w:right w:val="single" w:sz="4" w:space="0" w:color="auto"/>
            </w:tcBorders>
            <w:vAlign w:val="center"/>
          </w:tcPr>
          <w:p w14:paraId="73D05112"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right w:val="single" w:sz="4" w:space="0" w:color="auto"/>
            </w:tcBorders>
            <w:vAlign w:val="center"/>
          </w:tcPr>
          <w:p w14:paraId="19C3085E"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6A24B61E" w14:textId="415714E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hint="eastAsia"/>
                <w:sz w:val="21"/>
                <w:lang w:eastAsia="ja-JP"/>
              </w:rPr>
              <w:t>提出された問診票を確認、CSV等のファイルで出力できること</w:t>
            </w:r>
          </w:p>
        </w:tc>
        <w:tc>
          <w:tcPr>
            <w:tcW w:w="1134" w:type="dxa"/>
            <w:tcBorders>
              <w:top w:val="single" w:sz="4" w:space="0" w:color="auto"/>
              <w:left w:val="single" w:sz="4" w:space="0" w:color="auto"/>
              <w:bottom w:val="single" w:sz="4" w:space="0" w:color="auto"/>
              <w:right w:val="single" w:sz="4" w:space="0" w:color="auto"/>
            </w:tcBorders>
            <w:vAlign w:val="center"/>
          </w:tcPr>
          <w:p w14:paraId="1D6B910A" w14:textId="44C9BD2E"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742C0D" w:rsidRPr="005273A0" w14:paraId="4A112E41" w14:textId="77777777" w:rsidTr="00FB46A9">
        <w:trPr>
          <w:trHeight w:val="365"/>
        </w:trPr>
        <w:tc>
          <w:tcPr>
            <w:tcW w:w="846" w:type="dxa"/>
            <w:vMerge/>
            <w:tcBorders>
              <w:left w:val="single" w:sz="4" w:space="0" w:color="auto"/>
              <w:right w:val="single" w:sz="4" w:space="0" w:color="auto"/>
            </w:tcBorders>
            <w:vAlign w:val="center"/>
          </w:tcPr>
          <w:p w14:paraId="696FA6EA"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right w:val="single" w:sz="4" w:space="0" w:color="auto"/>
            </w:tcBorders>
            <w:vAlign w:val="center"/>
          </w:tcPr>
          <w:p w14:paraId="7B6355EA"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2CE3FC54" w14:textId="0A6B70B2"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hint="eastAsia"/>
                <w:sz w:val="21"/>
                <w:lang w:eastAsia="ja-JP"/>
              </w:rPr>
              <w:t>健診結果をCSVファイル等で出力できること</w:t>
            </w:r>
          </w:p>
        </w:tc>
        <w:tc>
          <w:tcPr>
            <w:tcW w:w="1134" w:type="dxa"/>
            <w:tcBorders>
              <w:top w:val="single" w:sz="4" w:space="0" w:color="auto"/>
              <w:left w:val="single" w:sz="4" w:space="0" w:color="auto"/>
              <w:bottom w:val="single" w:sz="4" w:space="0" w:color="auto"/>
              <w:right w:val="single" w:sz="4" w:space="0" w:color="auto"/>
            </w:tcBorders>
            <w:vAlign w:val="center"/>
          </w:tcPr>
          <w:p w14:paraId="4153E1FB" w14:textId="56CF0E1E"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742C0D" w:rsidRPr="005273A0" w14:paraId="25740DE8" w14:textId="77777777" w:rsidTr="00FB46A9">
        <w:trPr>
          <w:trHeight w:val="365"/>
        </w:trPr>
        <w:tc>
          <w:tcPr>
            <w:tcW w:w="846" w:type="dxa"/>
            <w:vMerge/>
            <w:tcBorders>
              <w:left w:val="single" w:sz="4" w:space="0" w:color="auto"/>
              <w:bottom w:val="single" w:sz="4" w:space="0" w:color="auto"/>
              <w:right w:val="single" w:sz="4" w:space="0" w:color="auto"/>
            </w:tcBorders>
            <w:vAlign w:val="center"/>
          </w:tcPr>
          <w:p w14:paraId="2CD246A3"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bottom w:val="single" w:sz="4" w:space="0" w:color="auto"/>
              <w:right w:val="single" w:sz="4" w:space="0" w:color="auto"/>
            </w:tcBorders>
            <w:vAlign w:val="center"/>
          </w:tcPr>
          <w:p w14:paraId="19EC9AD5" w14:textId="7777777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24FC9906" w14:textId="605D6A3D"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sz w:val="21"/>
                <w:szCs w:val="21"/>
                <w:lang w:eastAsia="ja-JP"/>
              </w:rPr>
              <w:t>問診票及び健診結果を、健康管理システムへ登録できること</w:t>
            </w:r>
          </w:p>
        </w:tc>
        <w:tc>
          <w:tcPr>
            <w:tcW w:w="1134" w:type="dxa"/>
            <w:tcBorders>
              <w:top w:val="single" w:sz="4" w:space="0" w:color="auto"/>
              <w:left w:val="single" w:sz="4" w:space="0" w:color="auto"/>
              <w:bottom w:val="single" w:sz="4" w:space="0" w:color="auto"/>
              <w:right w:val="single" w:sz="4" w:space="0" w:color="auto"/>
            </w:tcBorders>
            <w:vAlign w:val="center"/>
          </w:tcPr>
          <w:p w14:paraId="09874523" w14:textId="7AC1A217" w:rsidR="00742C0D" w:rsidRPr="005273A0" w:rsidRDefault="00742C0D"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9D5061" w:rsidRPr="005273A0" w14:paraId="0466AE12" w14:textId="77777777" w:rsidTr="00FB46A9">
        <w:trPr>
          <w:trHeight w:val="365"/>
        </w:trPr>
        <w:tc>
          <w:tcPr>
            <w:tcW w:w="846" w:type="dxa"/>
            <w:vMerge w:val="restart"/>
            <w:tcBorders>
              <w:top w:val="single" w:sz="4" w:space="0" w:color="auto"/>
              <w:left w:val="single" w:sz="4" w:space="0" w:color="auto"/>
              <w:right w:val="single" w:sz="4" w:space="0" w:color="auto"/>
            </w:tcBorders>
            <w:vAlign w:val="center"/>
          </w:tcPr>
          <w:p w14:paraId="3BD31987" w14:textId="768C856A"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健診実施者向け（健診実施者ツール）</w:t>
            </w:r>
          </w:p>
        </w:tc>
        <w:tc>
          <w:tcPr>
            <w:tcW w:w="1559" w:type="dxa"/>
            <w:gridSpan w:val="2"/>
            <w:vMerge w:val="restart"/>
            <w:tcBorders>
              <w:top w:val="single" w:sz="4" w:space="0" w:color="auto"/>
              <w:left w:val="single" w:sz="4" w:space="0" w:color="auto"/>
              <w:right w:val="single" w:sz="4" w:space="0" w:color="auto"/>
            </w:tcBorders>
            <w:vAlign w:val="center"/>
          </w:tcPr>
          <w:p w14:paraId="2C873619" w14:textId="481448C4"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乳幼児健診デジタル化サービス</w:t>
            </w:r>
          </w:p>
        </w:tc>
        <w:tc>
          <w:tcPr>
            <w:tcW w:w="5812" w:type="dxa"/>
            <w:tcBorders>
              <w:top w:val="single" w:sz="4" w:space="0" w:color="auto"/>
              <w:left w:val="single" w:sz="4" w:space="0" w:color="auto"/>
              <w:bottom w:val="single" w:sz="4" w:space="0" w:color="auto"/>
              <w:right w:val="single" w:sz="4" w:space="0" w:color="auto"/>
            </w:tcBorders>
            <w:vAlign w:val="center"/>
          </w:tcPr>
          <w:p w14:paraId="5A331FB1" w14:textId="01962CD0" w:rsidR="009D5061" w:rsidRPr="005273A0" w:rsidRDefault="009D5061" w:rsidP="00742C0D">
            <w:pPr>
              <w:widowControl/>
              <w:autoSpaceDE/>
              <w:autoSpaceDN/>
              <w:rPr>
                <w:rFonts w:asciiTheme="majorEastAsia" w:eastAsiaTheme="majorEastAsia" w:hAnsiTheme="majorEastAsia" w:cs="ＭＳ Ｐゴシック"/>
                <w:sz w:val="21"/>
                <w:szCs w:val="21"/>
                <w:lang w:eastAsia="ja-JP"/>
              </w:rPr>
            </w:pPr>
            <w:r w:rsidRPr="005273A0">
              <w:rPr>
                <w:rFonts w:asciiTheme="majorEastAsia" w:eastAsiaTheme="majorEastAsia" w:hAnsiTheme="majorEastAsia" w:hint="eastAsia"/>
                <w:sz w:val="21"/>
                <w:lang w:eastAsia="ja-JP"/>
              </w:rPr>
              <w:t>インターネットにアクセスできる端末から利用できること</w:t>
            </w:r>
          </w:p>
        </w:tc>
        <w:tc>
          <w:tcPr>
            <w:tcW w:w="1134" w:type="dxa"/>
            <w:tcBorders>
              <w:top w:val="single" w:sz="4" w:space="0" w:color="auto"/>
              <w:left w:val="single" w:sz="4" w:space="0" w:color="auto"/>
              <w:bottom w:val="single" w:sz="4" w:space="0" w:color="auto"/>
              <w:right w:val="single" w:sz="4" w:space="0" w:color="auto"/>
            </w:tcBorders>
            <w:vAlign w:val="center"/>
          </w:tcPr>
          <w:p w14:paraId="7653B57F" w14:textId="7941DB43"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9D5061" w:rsidRPr="005273A0" w14:paraId="459DA804" w14:textId="77777777" w:rsidTr="009D5061">
        <w:trPr>
          <w:trHeight w:val="365"/>
        </w:trPr>
        <w:tc>
          <w:tcPr>
            <w:tcW w:w="846" w:type="dxa"/>
            <w:vMerge/>
            <w:tcBorders>
              <w:left w:val="single" w:sz="4" w:space="0" w:color="auto"/>
              <w:right w:val="single" w:sz="4" w:space="0" w:color="auto"/>
            </w:tcBorders>
            <w:vAlign w:val="center"/>
          </w:tcPr>
          <w:p w14:paraId="3813B8EC" w14:textId="7777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right w:val="single" w:sz="4" w:space="0" w:color="auto"/>
            </w:tcBorders>
            <w:vAlign w:val="center"/>
          </w:tcPr>
          <w:p w14:paraId="67A9F45F" w14:textId="7777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7E10DB04" w14:textId="6E857FEA" w:rsidR="009D5061" w:rsidRPr="005273A0" w:rsidRDefault="009D5061" w:rsidP="00742C0D">
            <w:pPr>
              <w:widowControl/>
              <w:autoSpaceDE/>
              <w:autoSpaceDN/>
              <w:rPr>
                <w:rFonts w:asciiTheme="majorEastAsia" w:eastAsiaTheme="majorEastAsia" w:hAnsiTheme="majorEastAsia" w:cs="ＭＳ Ｐゴシック"/>
                <w:sz w:val="21"/>
                <w:szCs w:val="21"/>
                <w:lang w:eastAsia="ja-JP"/>
              </w:rPr>
            </w:pPr>
            <w:r w:rsidRPr="005273A0">
              <w:rPr>
                <w:rFonts w:asciiTheme="majorEastAsia" w:eastAsiaTheme="majorEastAsia" w:hAnsiTheme="majorEastAsia" w:cs="ＭＳ Ｐゴシック" w:hint="eastAsia"/>
                <w:sz w:val="21"/>
                <w:szCs w:val="21"/>
                <w:lang w:eastAsia="ja-JP"/>
              </w:rPr>
              <w:t>他健診会場の受診者情報は、表示・確認できないこと</w:t>
            </w:r>
          </w:p>
        </w:tc>
        <w:tc>
          <w:tcPr>
            <w:tcW w:w="1134" w:type="dxa"/>
            <w:tcBorders>
              <w:top w:val="single" w:sz="4" w:space="0" w:color="auto"/>
              <w:left w:val="single" w:sz="4" w:space="0" w:color="auto"/>
              <w:bottom w:val="single" w:sz="4" w:space="0" w:color="auto"/>
              <w:right w:val="single" w:sz="4" w:space="0" w:color="auto"/>
            </w:tcBorders>
            <w:vAlign w:val="center"/>
          </w:tcPr>
          <w:p w14:paraId="67AF27FB" w14:textId="12893304"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9D5061" w:rsidRPr="005273A0" w14:paraId="49BBE7A3" w14:textId="77777777" w:rsidTr="009D5061">
        <w:trPr>
          <w:trHeight w:val="365"/>
        </w:trPr>
        <w:tc>
          <w:tcPr>
            <w:tcW w:w="846" w:type="dxa"/>
            <w:vMerge/>
            <w:tcBorders>
              <w:left w:val="single" w:sz="4" w:space="0" w:color="auto"/>
              <w:right w:val="single" w:sz="4" w:space="0" w:color="auto"/>
            </w:tcBorders>
            <w:vAlign w:val="center"/>
          </w:tcPr>
          <w:p w14:paraId="59504513" w14:textId="7777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right w:val="single" w:sz="4" w:space="0" w:color="auto"/>
            </w:tcBorders>
            <w:vAlign w:val="center"/>
          </w:tcPr>
          <w:p w14:paraId="7776C72F" w14:textId="7777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22C45BC0" w14:textId="3476CF6F" w:rsidR="009D5061" w:rsidRPr="005273A0" w:rsidRDefault="009D5061" w:rsidP="00742C0D">
            <w:pPr>
              <w:widowControl/>
              <w:autoSpaceDE/>
              <w:autoSpaceDN/>
              <w:rPr>
                <w:rFonts w:asciiTheme="majorEastAsia" w:eastAsiaTheme="majorEastAsia" w:hAnsiTheme="majorEastAsia" w:cs="ＭＳ Ｐゴシック"/>
                <w:sz w:val="21"/>
                <w:szCs w:val="21"/>
                <w:lang w:eastAsia="ja-JP"/>
              </w:rPr>
            </w:pPr>
            <w:r w:rsidRPr="005273A0">
              <w:rPr>
                <w:rFonts w:hint="eastAsia"/>
                <w:sz w:val="21"/>
                <w:lang w:eastAsia="ja-JP"/>
              </w:rPr>
              <w:t>受診者情報</w:t>
            </w:r>
            <w:r w:rsidRPr="005273A0">
              <w:rPr>
                <w:sz w:val="21"/>
                <w:lang w:eastAsia="ja-JP"/>
              </w:rPr>
              <w:t>(管理番号・生年月日・性別)を、表示・確認</w:t>
            </w:r>
            <w:r w:rsidRPr="005273A0">
              <w:rPr>
                <w:rFonts w:hint="eastAsia"/>
                <w:sz w:val="21"/>
                <w:lang w:eastAsia="ja-JP"/>
              </w:rPr>
              <w:t>・追加</w:t>
            </w:r>
            <w:r w:rsidRPr="005273A0">
              <w:rPr>
                <w:sz w:val="21"/>
                <w:lang w:eastAsia="ja-JP"/>
              </w:rPr>
              <w:t>できること</w:t>
            </w:r>
          </w:p>
        </w:tc>
        <w:tc>
          <w:tcPr>
            <w:tcW w:w="1134" w:type="dxa"/>
            <w:tcBorders>
              <w:top w:val="single" w:sz="4" w:space="0" w:color="auto"/>
              <w:left w:val="single" w:sz="4" w:space="0" w:color="auto"/>
              <w:bottom w:val="single" w:sz="4" w:space="0" w:color="auto"/>
              <w:right w:val="single" w:sz="4" w:space="0" w:color="auto"/>
            </w:tcBorders>
            <w:vAlign w:val="center"/>
          </w:tcPr>
          <w:p w14:paraId="62008A06" w14:textId="4D00AAE4"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9D5061" w:rsidRPr="005273A0" w14:paraId="5DD0D3AE" w14:textId="77777777" w:rsidTr="009D5061">
        <w:trPr>
          <w:trHeight w:val="365"/>
        </w:trPr>
        <w:tc>
          <w:tcPr>
            <w:tcW w:w="846" w:type="dxa"/>
            <w:vMerge/>
            <w:tcBorders>
              <w:left w:val="single" w:sz="4" w:space="0" w:color="auto"/>
              <w:right w:val="single" w:sz="4" w:space="0" w:color="auto"/>
            </w:tcBorders>
            <w:vAlign w:val="center"/>
          </w:tcPr>
          <w:p w14:paraId="34A6597D" w14:textId="7777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right w:val="single" w:sz="4" w:space="0" w:color="auto"/>
            </w:tcBorders>
            <w:vAlign w:val="center"/>
          </w:tcPr>
          <w:p w14:paraId="6CC3E035" w14:textId="7777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317D3C41" w14:textId="3128F5F1" w:rsidR="009D5061" w:rsidRPr="005273A0" w:rsidRDefault="009D5061" w:rsidP="00742C0D">
            <w:pPr>
              <w:widowControl/>
              <w:autoSpaceDE/>
              <w:autoSpaceDN/>
              <w:rPr>
                <w:rFonts w:asciiTheme="majorEastAsia" w:eastAsiaTheme="majorEastAsia" w:hAnsiTheme="majorEastAsia" w:cs="ＭＳ Ｐゴシック"/>
                <w:sz w:val="21"/>
                <w:szCs w:val="21"/>
                <w:lang w:eastAsia="ja-JP"/>
              </w:rPr>
            </w:pPr>
            <w:r w:rsidRPr="005273A0">
              <w:rPr>
                <w:rFonts w:asciiTheme="majorEastAsia" w:eastAsiaTheme="majorEastAsia" w:hAnsiTheme="majorEastAsia" w:hint="eastAsia"/>
                <w:sz w:val="21"/>
                <w:lang w:eastAsia="ja-JP"/>
              </w:rPr>
              <w:t>提出された</w:t>
            </w:r>
            <w:r w:rsidRPr="005273A0">
              <w:rPr>
                <w:rFonts w:asciiTheme="majorEastAsia" w:eastAsiaTheme="majorEastAsia" w:hAnsiTheme="majorEastAsia" w:cs="ＭＳ Ｐゴシック" w:hint="eastAsia"/>
                <w:sz w:val="21"/>
                <w:szCs w:val="21"/>
                <w:lang w:eastAsia="ja-JP"/>
              </w:rPr>
              <w:t>問診票がある場合、自動で受診者情報を登録できること</w:t>
            </w:r>
          </w:p>
        </w:tc>
        <w:tc>
          <w:tcPr>
            <w:tcW w:w="1134" w:type="dxa"/>
            <w:tcBorders>
              <w:top w:val="single" w:sz="4" w:space="0" w:color="auto"/>
              <w:left w:val="single" w:sz="4" w:space="0" w:color="auto"/>
              <w:bottom w:val="single" w:sz="4" w:space="0" w:color="auto"/>
              <w:right w:val="single" w:sz="4" w:space="0" w:color="auto"/>
            </w:tcBorders>
            <w:vAlign w:val="center"/>
          </w:tcPr>
          <w:p w14:paraId="2C7D4BC7" w14:textId="5E404C8A"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9D5061" w:rsidRPr="005273A0" w14:paraId="2D170AEF" w14:textId="77777777" w:rsidTr="009D5061">
        <w:trPr>
          <w:trHeight w:val="365"/>
        </w:trPr>
        <w:tc>
          <w:tcPr>
            <w:tcW w:w="846" w:type="dxa"/>
            <w:vMerge/>
            <w:tcBorders>
              <w:left w:val="single" w:sz="4" w:space="0" w:color="auto"/>
              <w:right w:val="single" w:sz="4" w:space="0" w:color="auto"/>
            </w:tcBorders>
            <w:vAlign w:val="center"/>
          </w:tcPr>
          <w:p w14:paraId="1286D93B" w14:textId="7777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right w:val="single" w:sz="4" w:space="0" w:color="auto"/>
            </w:tcBorders>
            <w:vAlign w:val="center"/>
          </w:tcPr>
          <w:p w14:paraId="5A487A6F" w14:textId="7777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298DD189" w14:textId="1D01D922" w:rsidR="009D5061" w:rsidRPr="005273A0" w:rsidRDefault="009D5061" w:rsidP="00742C0D">
            <w:pPr>
              <w:widowControl/>
              <w:autoSpaceDE/>
              <w:autoSpaceDN/>
              <w:rPr>
                <w:rFonts w:asciiTheme="majorEastAsia" w:eastAsiaTheme="majorEastAsia" w:hAnsiTheme="majorEastAsia" w:cs="ＭＳ Ｐゴシック"/>
                <w:sz w:val="21"/>
                <w:szCs w:val="21"/>
                <w:lang w:eastAsia="ja-JP"/>
              </w:rPr>
            </w:pPr>
            <w:r w:rsidRPr="005273A0">
              <w:rPr>
                <w:rFonts w:hint="eastAsia"/>
                <w:sz w:val="21"/>
                <w:lang w:eastAsia="ja-JP"/>
              </w:rPr>
              <w:t>問診票の内容や健診結果を表示・確認・入力・編集できること</w:t>
            </w:r>
          </w:p>
        </w:tc>
        <w:tc>
          <w:tcPr>
            <w:tcW w:w="1134" w:type="dxa"/>
            <w:tcBorders>
              <w:top w:val="single" w:sz="4" w:space="0" w:color="auto"/>
              <w:left w:val="single" w:sz="4" w:space="0" w:color="auto"/>
              <w:bottom w:val="single" w:sz="4" w:space="0" w:color="auto"/>
              <w:right w:val="single" w:sz="4" w:space="0" w:color="auto"/>
            </w:tcBorders>
            <w:vAlign w:val="center"/>
          </w:tcPr>
          <w:p w14:paraId="40AC4D1C" w14:textId="1F5C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9D5061" w:rsidRPr="005273A0" w14:paraId="1FCC5770" w14:textId="77777777" w:rsidTr="009D5061">
        <w:trPr>
          <w:trHeight w:val="365"/>
        </w:trPr>
        <w:tc>
          <w:tcPr>
            <w:tcW w:w="846" w:type="dxa"/>
            <w:vMerge/>
            <w:tcBorders>
              <w:left w:val="single" w:sz="4" w:space="0" w:color="auto"/>
              <w:right w:val="single" w:sz="4" w:space="0" w:color="auto"/>
            </w:tcBorders>
            <w:vAlign w:val="center"/>
          </w:tcPr>
          <w:p w14:paraId="05F2728B" w14:textId="7777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right w:val="single" w:sz="4" w:space="0" w:color="auto"/>
            </w:tcBorders>
            <w:vAlign w:val="center"/>
          </w:tcPr>
          <w:p w14:paraId="4121017B" w14:textId="7777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2A42B45C" w14:textId="2D871E87" w:rsidR="009D5061" w:rsidRPr="005273A0" w:rsidRDefault="009D5061" w:rsidP="00742C0D">
            <w:pPr>
              <w:widowControl/>
              <w:autoSpaceDE/>
              <w:autoSpaceDN/>
              <w:rPr>
                <w:rFonts w:asciiTheme="majorEastAsia" w:eastAsiaTheme="majorEastAsia" w:hAnsiTheme="majorEastAsia" w:cs="ＭＳ Ｐゴシック"/>
                <w:sz w:val="21"/>
                <w:szCs w:val="21"/>
                <w:lang w:eastAsia="ja-JP"/>
              </w:rPr>
            </w:pPr>
            <w:r w:rsidRPr="005273A0">
              <w:rPr>
                <w:rFonts w:hint="eastAsia"/>
                <w:sz w:val="21"/>
                <w:lang w:eastAsia="ja-JP"/>
              </w:rPr>
              <w:t>問診票の内容や健診結果を</w:t>
            </w:r>
            <w:r w:rsidRPr="005273A0">
              <w:rPr>
                <w:rFonts w:asciiTheme="majorEastAsia" w:eastAsiaTheme="majorEastAsia" w:hAnsiTheme="majorEastAsia" w:cs="ＭＳ Ｐゴシック"/>
                <w:sz w:val="21"/>
                <w:szCs w:val="21"/>
                <w:lang w:eastAsia="ja-JP"/>
              </w:rPr>
              <w:t>母子手帳貼付用</w:t>
            </w:r>
            <w:r w:rsidRPr="005273A0">
              <w:rPr>
                <w:rFonts w:asciiTheme="majorEastAsia" w:eastAsiaTheme="majorEastAsia" w:hAnsiTheme="majorEastAsia" w:cs="ＭＳ Ｐゴシック" w:hint="eastAsia"/>
                <w:sz w:val="21"/>
                <w:szCs w:val="21"/>
                <w:lang w:eastAsia="ja-JP"/>
              </w:rPr>
              <w:t>のフォーマットで</w:t>
            </w:r>
            <w:r w:rsidRPr="005273A0">
              <w:rPr>
                <w:rFonts w:asciiTheme="majorEastAsia" w:eastAsiaTheme="majorEastAsia" w:hAnsiTheme="majorEastAsia" w:cs="ＭＳ Ｐゴシック"/>
                <w:sz w:val="21"/>
                <w:szCs w:val="21"/>
                <w:lang w:eastAsia="ja-JP"/>
              </w:rPr>
              <w:t>出力できること</w:t>
            </w:r>
          </w:p>
        </w:tc>
        <w:tc>
          <w:tcPr>
            <w:tcW w:w="1134" w:type="dxa"/>
            <w:tcBorders>
              <w:top w:val="single" w:sz="4" w:space="0" w:color="auto"/>
              <w:left w:val="single" w:sz="4" w:space="0" w:color="auto"/>
              <w:bottom w:val="single" w:sz="4" w:space="0" w:color="auto"/>
              <w:right w:val="single" w:sz="4" w:space="0" w:color="auto"/>
            </w:tcBorders>
            <w:vAlign w:val="center"/>
          </w:tcPr>
          <w:p w14:paraId="5C0DFDBE" w14:textId="3CB5F7D5"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r w:rsidR="009D5061" w:rsidRPr="005273A0" w14:paraId="2FF8C6E5" w14:textId="77777777" w:rsidTr="009D5061">
        <w:trPr>
          <w:trHeight w:val="365"/>
        </w:trPr>
        <w:tc>
          <w:tcPr>
            <w:tcW w:w="846" w:type="dxa"/>
            <w:vMerge/>
            <w:tcBorders>
              <w:left w:val="single" w:sz="4" w:space="0" w:color="auto"/>
              <w:right w:val="single" w:sz="4" w:space="0" w:color="auto"/>
            </w:tcBorders>
            <w:vAlign w:val="center"/>
          </w:tcPr>
          <w:p w14:paraId="17E24411" w14:textId="7777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p>
        </w:tc>
        <w:tc>
          <w:tcPr>
            <w:tcW w:w="1559" w:type="dxa"/>
            <w:gridSpan w:val="2"/>
            <w:vMerge/>
            <w:tcBorders>
              <w:left w:val="single" w:sz="4" w:space="0" w:color="auto"/>
              <w:right w:val="single" w:sz="4" w:space="0" w:color="auto"/>
            </w:tcBorders>
            <w:vAlign w:val="center"/>
          </w:tcPr>
          <w:p w14:paraId="5E59F9F2" w14:textId="77777777"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p>
        </w:tc>
        <w:tc>
          <w:tcPr>
            <w:tcW w:w="5812" w:type="dxa"/>
            <w:tcBorders>
              <w:top w:val="single" w:sz="4" w:space="0" w:color="auto"/>
              <w:left w:val="single" w:sz="4" w:space="0" w:color="auto"/>
              <w:bottom w:val="single" w:sz="4" w:space="0" w:color="auto"/>
              <w:right w:val="single" w:sz="4" w:space="0" w:color="auto"/>
            </w:tcBorders>
            <w:vAlign w:val="center"/>
          </w:tcPr>
          <w:p w14:paraId="3CD6947A" w14:textId="6A2FBD41" w:rsidR="009D5061" w:rsidRPr="005273A0" w:rsidRDefault="009D5061" w:rsidP="00742C0D">
            <w:pPr>
              <w:widowControl/>
              <w:autoSpaceDE/>
              <w:autoSpaceDN/>
              <w:rPr>
                <w:rFonts w:asciiTheme="majorEastAsia" w:eastAsiaTheme="majorEastAsia" w:hAnsiTheme="majorEastAsia" w:cs="ＭＳ Ｐゴシック"/>
                <w:sz w:val="21"/>
                <w:szCs w:val="21"/>
                <w:lang w:eastAsia="ja-JP"/>
              </w:rPr>
            </w:pPr>
            <w:r w:rsidRPr="005273A0">
              <w:rPr>
                <w:rFonts w:hint="eastAsia"/>
                <w:sz w:val="21"/>
                <w:lang w:eastAsia="ja-JP"/>
              </w:rPr>
              <w:t>問診票の内容や健診結果を日付指定で集計、結果報告できること</w:t>
            </w:r>
          </w:p>
        </w:tc>
        <w:tc>
          <w:tcPr>
            <w:tcW w:w="1134" w:type="dxa"/>
            <w:tcBorders>
              <w:top w:val="single" w:sz="4" w:space="0" w:color="auto"/>
              <w:left w:val="single" w:sz="4" w:space="0" w:color="auto"/>
              <w:bottom w:val="single" w:sz="4" w:space="0" w:color="auto"/>
              <w:right w:val="single" w:sz="4" w:space="0" w:color="auto"/>
            </w:tcBorders>
            <w:vAlign w:val="center"/>
          </w:tcPr>
          <w:p w14:paraId="0F0AE4D0" w14:textId="7386F156" w:rsidR="009D5061" w:rsidRPr="005273A0" w:rsidRDefault="009D5061" w:rsidP="00742C0D">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基礎</w:t>
            </w:r>
          </w:p>
        </w:tc>
      </w:tr>
    </w:tbl>
    <w:p w14:paraId="17B80039" w14:textId="77777777" w:rsidR="00D4209E" w:rsidRPr="005273A0" w:rsidRDefault="00D4209E" w:rsidP="0061347F">
      <w:pPr>
        <w:pStyle w:val="a3"/>
        <w:rPr>
          <w:lang w:eastAsia="ja-JP"/>
        </w:rPr>
      </w:pPr>
    </w:p>
    <w:p w14:paraId="7D295D94" w14:textId="77777777" w:rsidR="0061347F" w:rsidRPr="005273A0" w:rsidRDefault="62527F2C" w:rsidP="0061347F">
      <w:pPr>
        <w:pStyle w:val="1"/>
        <w:numPr>
          <w:ilvl w:val="0"/>
          <w:numId w:val="3"/>
        </w:numPr>
        <w:spacing w:before="89"/>
        <w:ind w:left="426" w:hanging="426"/>
        <w:rPr>
          <w:rFonts w:ascii="ＭＳ ゴシック" w:eastAsia="ＭＳ ゴシック" w:hAnsi="ＭＳ ゴシック"/>
          <w:lang w:eastAsia="ja-JP"/>
        </w:rPr>
      </w:pPr>
      <w:r w:rsidRPr="005273A0">
        <w:rPr>
          <w:rFonts w:ascii="ＭＳ ゴシック" w:eastAsia="ＭＳ ゴシック" w:hAnsi="ＭＳ ゴシック"/>
          <w:lang w:eastAsia="ja-JP"/>
        </w:rPr>
        <w:t>運用保守要件</w:t>
      </w:r>
    </w:p>
    <w:p w14:paraId="7D295D95" w14:textId="7B1E80D5" w:rsidR="0061347F" w:rsidRPr="005273A0" w:rsidRDefault="0061347F" w:rsidP="00F664E8">
      <w:pPr>
        <w:pStyle w:val="a3"/>
        <w:spacing w:before="22" w:line="321" w:lineRule="auto"/>
        <w:ind w:leftChars="100" w:left="220" w:right="209" w:firstLineChars="100" w:firstLine="202"/>
        <w:jc w:val="both"/>
        <w:rPr>
          <w:lang w:eastAsia="ja-JP"/>
        </w:rPr>
      </w:pPr>
      <w:r w:rsidRPr="005273A0">
        <w:rPr>
          <w:spacing w:val="-4"/>
          <w:lang w:eastAsia="ja-JP"/>
        </w:rPr>
        <w:t>本業務では、アプリを公開することが可能な段階になった後、</w:t>
      </w:r>
      <w:r w:rsidR="00A1101E" w:rsidRPr="005273A0">
        <w:rPr>
          <w:spacing w:val="-4"/>
          <w:lang w:eastAsia="ja-JP"/>
        </w:rPr>
        <w:t>本市</w:t>
      </w:r>
      <w:r w:rsidRPr="005273A0">
        <w:rPr>
          <w:spacing w:val="-4"/>
          <w:lang w:eastAsia="ja-JP"/>
        </w:rPr>
        <w:t>の判</w:t>
      </w:r>
      <w:r w:rsidRPr="005273A0">
        <w:rPr>
          <w:spacing w:val="-6"/>
          <w:lang w:eastAsia="ja-JP"/>
        </w:rPr>
        <w:t>断により公開時期を決定する予定であるため、公開後の運用保守に関しての要件は、以下のとおりとする。</w:t>
      </w:r>
    </w:p>
    <w:p w14:paraId="7D295D96" w14:textId="77777777" w:rsidR="0061347F" w:rsidRPr="005273A0" w:rsidRDefault="0061347F" w:rsidP="0061347F">
      <w:pPr>
        <w:pStyle w:val="a3"/>
        <w:numPr>
          <w:ilvl w:val="0"/>
          <w:numId w:val="7"/>
        </w:numPr>
        <w:spacing w:before="22"/>
        <w:rPr>
          <w:lang w:eastAsia="ja-JP"/>
        </w:rPr>
      </w:pPr>
      <w:r w:rsidRPr="005273A0">
        <w:rPr>
          <w:lang w:eastAsia="ja-JP"/>
        </w:rPr>
        <w:t>運用・保守管理</w:t>
      </w:r>
    </w:p>
    <w:p w14:paraId="7D295D97" w14:textId="542AEBEA" w:rsidR="0061347F" w:rsidRPr="005273A0" w:rsidRDefault="0061347F" w:rsidP="0061347F">
      <w:pPr>
        <w:pStyle w:val="a3"/>
        <w:spacing w:before="91" w:line="321" w:lineRule="auto"/>
        <w:ind w:left="428" w:right="209" w:firstLine="210"/>
        <w:jc w:val="both"/>
        <w:rPr>
          <w:lang w:eastAsia="ja-JP"/>
        </w:rPr>
      </w:pPr>
      <w:r w:rsidRPr="005273A0">
        <w:rPr>
          <w:spacing w:val="-2"/>
          <w:lang w:eastAsia="ja-JP"/>
        </w:rPr>
        <w:t>システムの配信後から業務履行期間終了までの間、スマートフォンアプリの運用・保守管理を行い、</w:t>
      </w:r>
      <w:r w:rsidR="00A1101E" w:rsidRPr="005273A0">
        <w:rPr>
          <w:spacing w:val="-2"/>
          <w:lang w:eastAsia="ja-JP"/>
        </w:rPr>
        <w:t>本市</w:t>
      </w:r>
      <w:r w:rsidRPr="005273A0">
        <w:rPr>
          <w:spacing w:val="-2"/>
          <w:lang w:eastAsia="ja-JP"/>
        </w:rPr>
        <w:t>と協議の上、必要な維持管理を行うこと。</w:t>
      </w:r>
    </w:p>
    <w:p w14:paraId="7D295D98" w14:textId="77777777" w:rsidR="0061347F" w:rsidRPr="005273A0" w:rsidRDefault="0061347F" w:rsidP="0061347F">
      <w:pPr>
        <w:pStyle w:val="a3"/>
        <w:rPr>
          <w:lang w:eastAsia="ja-JP"/>
        </w:rPr>
      </w:pPr>
    </w:p>
    <w:p w14:paraId="7D295D99" w14:textId="77777777" w:rsidR="0061347F" w:rsidRPr="005273A0" w:rsidRDefault="0061347F" w:rsidP="0061347F">
      <w:pPr>
        <w:pStyle w:val="a3"/>
        <w:numPr>
          <w:ilvl w:val="0"/>
          <w:numId w:val="7"/>
        </w:numPr>
        <w:spacing w:before="22"/>
        <w:rPr>
          <w:lang w:eastAsia="ja-JP"/>
        </w:rPr>
      </w:pPr>
      <w:r w:rsidRPr="005273A0">
        <w:rPr>
          <w:lang w:eastAsia="ja-JP"/>
        </w:rPr>
        <w:t>システム等の運用・管理</w:t>
      </w:r>
    </w:p>
    <w:p w14:paraId="7D295D9A" w14:textId="373B9A18" w:rsidR="0061347F" w:rsidRPr="005273A0" w:rsidRDefault="0061347F" w:rsidP="0061347F">
      <w:pPr>
        <w:pStyle w:val="a3"/>
        <w:spacing w:before="91" w:line="321" w:lineRule="auto"/>
        <w:ind w:left="428" w:right="105" w:firstLine="213"/>
        <w:rPr>
          <w:lang w:eastAsia="ja-JP"/>
        </w:rPr>
      </w:pPr>
      <w:r w:rsidRPr="005273A0">
        <w:rPr>
          <w:lang w:eastAsia="ja-JP"/>
        </w:rPr>
        <w:t>本業務又は本業務に関連する事項について、</w:t>
      </w:r>
      <w:r w:rsidR="00A1101E" w:rsidRPr="005273A0">
        <w:rPr>
          <w:lang w:eastAsia="ja-JP"/>
        </w:rPr>
        <w:t>本市</w:t>
      </w:r>
      <w:r w:rsidRPr="005273A0">
        <w:rPr>
          <w:lang w:eastAsia="ja-JP"/>
        </w:rPr>
        <w:t>からの依頼や問い合わせがあった場合、</w:t>
      </w:r>
      <w:r w:rsidR="003F5456" w:rsidRPr="005273A0">
        <w:rPr>
          <w:lang w:eastAsia="ja-JP"/>
        </w:rPr>
        <w:br/>
      </w:r>
      <w:r w:rsidRPr="005273A0">
        <w:rPr>
          <w:spacing w:val="-4"/>
          <w:lang w:eastAsia="ja-JP"/>
        </w:rPr>
        <w:t>適切な助言を行うとともに、必要な支援を行うこと。また、運用の安定化、効率化につなが</w:t>
      </w:r>
      <w:r w:rsidRPr="005273A0">
        <w:rPr>
          <w:spacing w:val="-7"/>
          <w:lang w:eastAsia="ja-JP"/>
        </w:rPr>
        <w:t>る事項などについて</w:t>
      </w:r>
      <w:r w:rsidR="00226935" w:rsidRPr="005273A0">
        <w:rPr>
          <w:spacing w:val="-7"/>
          <w:lang w:eastAsia="ja-JP"/>
        </w:rPr>
        <w:t>は、</w:t>
      </w:r>
      <w:r w:rsidR="00A1101E" w:rsidRPr="005273A0">
        <w:rPr>
          <w:spacing w:val="-7"/>
          <w:lang w:eastAsia="ja-JP"/>
        </w:rPr>
        <w:t>本市</w:t>
      </w:r>
      <w:r w:rsidR="00226935" w:rsidRPr="005273A0">
        <w:rPr>
          <w:spacing w:val="-7"/>
          <w:lang w:eastAsia="ja-JP"/>
        </w:rPr>
        <w:t>に積極的な提案を心掛けること。問い合わせの対応時間は、</w:t>
      </w:r>
      <w:r w:rsidR="00226935" w:rsidRPr="005273A0">
        <w:rPr>
          <w:rFonts w:hint="eastAsia"/>
          <w:spacing w:val="-7"/>
          <w:lang w:eastAsia="ja-JP"/>
        </w:rPr>
        <w:t>平日</w:t>
      </w:r>
      <w:r w:rsidR="00D5215C" w:rsidRPr="005273A0">
        <w:rPr>
          <w:rFonts w:hint="eastAsia"/>
          <w:spacing w:val="-7"/>
          <w:lang w:eastAsia="ja-JP"/>
        </w:rPr>
        <w:t>9</w:t>
      </w:r>
      <w:r w:rsidR="00226935" w:rsidRPr="005273A0">
        <w:rPr>
          <w:rFonts w:hint="eastAsia"/>
          <w:spacing w:val="-7"/>
          <w:lang w:eastAsia="ja-JP"/>
        </w:rPr>
        <w:t>時</w:t>
      </w:r>
      <w:r w:rsidRPr="005273A0">
        <w:rPr>
          <w:spacing w:val="-22"/>
          <w:lang w:eastAsia="ja-JP"/>
        </w:rPr>
        <w:t>から</w:t>
      </w:r>
      <w:r w:rsidR="00D5215C" w:rsidRPr="005273A0">
        <w:rPr>
          <w:rFonts w:hint="eastAsia"/>
          <w:spacing w:val="-22"/>
          <w:lang w:eastAsia="ja-JP"/>
        </w:rPr>
        <w:t>17</w:t>
      </w:r>
      <w:r w:rsidR="00226935" w:rsidRPr="005273A0">
        <w:rPr>
          <w:rFonts w:hint="eastAsia"/>
          <w:spacing w:val="-22"/>
          <w:lang w:eastAsia="ja-JP"/>
        </w:rPr>
        <w:t>時</w:t>
      </w:r>
      <w:r w:rsidR="00D5215C" w:rsidRPr="005273A0">
        <w:rPr>
          <w:rFonts w:hint="eastAsia"/>
          <w:spacing w:val="-22"/>
          <w:lang w:eastAsia="ja-JP"/>
        </w:rPr>
        <w:t>30分</w:t>
      </w:r>
      <w:r w:rsidRPr="005273A0">
        <w:rPr>
          <w:spacing w:val="-8"/>
          <w:lang w:eastAsia="ja-JP"/>
        </w:rPr>
        <w:t>の間とする。</w:t>
      </w:r>
    </w:p>
    <w:p w14:paraId="7D295D9B" w14:textId="77777777" w:rsidR="0061347F" w:rsidRPr="005273A0" w:rsidRDefault="0061347F" w:rsidP="0061347F">
      <w:pPr>
        <w:pStyle w:val="a3"/>
        <w:spacing w:line="321" w:lineRule="auto"/>
        <w:ind w:left="428" w:right="209" w:firstLine="210"/>
        <w:jc w:val="both"/>
        <w:rPr>
          <w:lang w:eastAsia="ja-JP"/>
        </w:rPr>
      </w:pPr>
      <w:r w:rsidRPr="005273A0">
        <w:rPr>
          <w:rFonts w:hint="eastAsia"/>
          <w:spacing w:val="-5"/>
          <w:lang w:eastAsia="ja-JP"/>
        </w:rPr>
        <w:t>なお</w:t>
      </w:r>
      <w:r w:rsidRPr="005273A0">
        <w:rPr>
          <w:spacing w:val="-5"/>
          <w:lang w:eastAsia="ja-JP"/>
        </w:rPr>
        <w:t>、受託者は、サーバ・システムの維持管理を行うとともに、サーバ機器・部品の故障の対応も行うこと。</w:t>
      </w:r>
    </w:p>
    <w:p w14:paraId="7D295D9C" w14:textId="77777777" w:rsidR="0061347F" w:rsidRPr="005273A0" w:rsidRDefault="0061347F" w:rsidP="0061347F">
      <w:pPr>
        <w:pStyle w:val="a3"/>
        <w:spacing w:before="10"/>
        <w:rPr>
          <w:lang w:eastAsia="ja-JP"/>
        </w:rPr>
      </w:pPr>
    </w:p>
    <w:p w14:paraId="7D295D9D" w14:textId="77777777" w:rsidR="0061347F" w:rsidRPr="005273A0" w:rsidRDefault="0061347F" w:rsidP="0061347F">
      <w:pPr>
        <w:pStyle w:val="a3"/>
        <w:numPr>
          <w:ilvl w:val="0"/>
          <w:numId w:val="7"/>
        </w:numPr>
        <w:spacing w:before="22"/>
        <w:rPr>
          <w:lang w:eastAsia="ja-JP"/>
        </w:rPr>
      </w:pPr>
      <w:r w:rsidRPr="005273A0">
        <w:rPr>
          <w:lang w:eastAsia="ja-JP"/>
        </w:rPr>
        <w:t>スマートフォンアプリの登録状態の維持</w:t>
      </w:r>
    </w:p>
    <w:p w14:paraId="7D295D9E" w14:textId="7BBD53ED" w:rsidR="0061347F" w:rsidRPr="005273A0" w:rsidRDefault="0061347F" w:rsidP="0061347F">
      <w:pPr>
        <w:pStyle w:val="a3"/>
        <w:spacing w:before="91" w:line="321" w:lineRule="auto"/>
        <w:ind w:left="428" w:right="209" w:firstLine="214"/>
        <w:jc w:val="both"/>
        <w:rPr>
          <w:lang w:eastAsia="ja-JP"/>
        </w:rPr>
      </w:pPr>
      <w:r w:rsidRPr="005273A0">
        <w:rPr>
          <w:lang w:eastAsia="ja-JP"/>
        </w:rPr>
        <w:t>受託者は、App Store、Google Play での登録状態を、業務期間を通じ維持するものとする。</w:t>
      </w:r>
    </w:p>
    <w:p w14:paraId="7D295D9F" w14:textId="77777777" w:rsidR="0061347F" w:rsidRPr="005273A0" w:rsidRDefault="0061347F" w:rsidP="0061347F">
      <w:pPr>
        <w:pStyle w:val="a3"/>
        <w:spacing w:before="91" w:line="321" w:lineRule="auto"/>
        <w:ind w:left="428" w:right="209" w:firstLine="214"/>
        <w:jc w:val="both"/>
        <w:rPr>
          <w:lang w:eastAsia="ja-JP"/>
        </w:rPr>
      </w:pPr>
    </w:p>
    <w:p w14:paraId="7D295DA0" w14:textId="77777777" w:rsidR="0061347F" w:rsidRPr="005273A0" w:rsidRDefault="0061347F" w:rsidP="0061347F">
      <w:pPr>
        <w:pStyle w:val="a3"/>
        <w:numPr>
          <w:ilvl w:val="0"/>
          <w:numId w:val="7"/>
        </w:numPr>
        <w:spacing w:before="22"/>
        <w:rPr>
          <w:lang w:eastAsia="ja-JP"/>
        </w:rPr>
      </w:pPr>
      <w:r w:rsidRPr="005273A0">
        <w:rPr>
          <w:lang w:eastAsia="ja-JP"/>
        </w:rPr>
        <w:t>バックアップ</w:t>
      </w:r>
    </w:p>
    <w:p w14:paraId="7D295DA1" w14:textId="6D843663" w:rsidR="0061347F" w:rsidRPr="005273A0" w:rsidRDefault="00742C0D" w:rsidP="0061347F">
      <w:pPr>
        <w:pStyle w:val="a3"/>
        <w:spacing w:before="91" w:line="321" w:lineRule="auto"/>
        <w:ind w:left="428" w:right="209" w:firstLine="210"/>
        <w:jc w:val="both"/>
        <w:rPr>
          <w:lang w:eastAsia="ja-JP"/>
        </w:rPr>
      </w:pPr>
      <w:r w:rsidRPr="005273A0">
        <w:rPr>
          <w:rFonts w:hint="eastAsia"/>
          <w:lang w:eastAsia="ja-JP"/>
        </w:rPr>
        <w:t>システムダウンの影響を最小限に抑えるため、システム及びデータのバックアップ計画及び設計を提示し、本市の承認を得ること。</w:t>
      </w:r>
    </w:p>
    <w:p w14:paraId="7D295DA2" w14:textId="77777777" w:rsidR="0061347F" w:rsidRPr="005273A0" w:rsidRDefault="0061347F" w:rsidP="0061347F">
      <w:pPr>
        <w:pStyle w:val="a3"/>
        <w:spacing w:before="12"/>
        <w:rPr>
          <w:lang w:eastAsia="ja-JP"/>
        </w:rPr>
      </w:pPr>
    </w:p>
    <w:p w14:paraId="7D295DA3" w14:textId="77777777" w:rsidR="0061347F" w:rsidRPr="005273A0" w:rsidRDefault="0061347F" w:rsidP="0061347F">
      <w:pPr>
        <w:pStyle w:val="a3"/>
        <w:numPr>
          <w:ilvl w:val="0"/>
          <w:numId w:val="7"/>
        </w:numPr>
        <w:spacing w:before="22"/>
        <w:rPr>
          <w:lang w:eastAsia="ja-JP"/>
        </w:rPr>
      </w:pPr>
      <w:r w:rsidRPr="005273A0">
        <w:rPr>
          <w:lang w:eastAsia="ja-JP"/>
        </w:rPr>
        <w:t>アプリ・システム等のアップデート</w:t>
      </w:r>
    </w:p>
    <w:p w14:paraId="7D295DA4" w14:textId="77777777" w:rsidR="0061347F" w:rsidRPr="005273A0" w:rsidRDefault="0061347F" w:rsidP="0061347F">
      <w:pPr>
        <w:pStyle w:val="a3"/>
        <w:numPr>
          <w:ilvl w:val="2"/>
          <w:numId w:val="7"/>
        </w:numPr>
        <w:spacing w:before="91"/>
        <w:ind w:left="993" w:hanging="284"/>
        <w:rPr>
          <w:lang w:eastAsia="ja-JP"/>
        </w:rPr>
      </w:pPr>
      <w:r w:rsidRPr="005273A0">
        <w:rPr>
          <w:lang w:eastAsia="ja-JP"/>
        </w:rPr>
        <w:t>OS・ブラウザのアップデート対応</w:t>
      </w:r>
    </w:p>
    <w:p w14:paraId="79E7A59F" w14:textId="77777777" w:rsidR="00742C0D" w:rsidRPr="005273A0" w:rsidRDefault="00742C0D" w:rsidP="00742C0D">
      <w:pPr>
        <w:pStyle w:val="a3"/>
        <w:spacing w:before="91" w:line="321" w:lineRule="auto"/>
        <w:ind w:left="638" w:right="209" w:firstLine="210"/>
        <w:jc w:val="both"/>
        <w:rPr>
          <w:spacing w:val="-11"/>
          <w:lang w:eastAsia="ja-JP"/>
        </w:rPr>
      </w:pPr>
      <w:r w:rsidRPr="005273A0">
        <w:rPr>
          <w:rFonts w:hint="eastAsia"/>
          <w:spacing w:val="-11"/>
          <w:lang w:eastAsia="ja-JP"/>
        </w:rPr>
        <w:t>受託者は、</w:t>
      </w:r>
      <w:r w:rsidRPr="005273A0">
        <w:rPr>
          <w:spacing w:val="-11"/>
          <w:lang w:eastAsia="ja-JP"/>
        </w:rPr>
        <w:t>OS（iOS、Android）及び関連プログラム（ブラウザ等）のバージョンアップに伴う対応、動作検証及びアプリのアップデート登録作業を、OS 及び関連プログラム（ブラウザ等）のバージョンアップデータの配信後遅延なく行うものとする。</w:t>
      </w:r>
    </w:p>
    <w:p w14:paraId="7D295DA6" w14:textId="46C9B90D" w:rsidR="0061347F" w:rsidRPr="005273A0" w:rsidRDefault="00742C0D" w:rsidP="00742C0D">
      <w:pPr>
        <w:pStyle w:val="a3"/>
        <w:spacing w:before="91" w:line="321" w:lineRule="auto"/>
        <w:ind w:left="638" w:right="209" w:firstLine="210"/>
        <w:jc w:val="both"/>
        <w:rPr>
          <w:spacing w:val="-11"/>
          <w:lang w:eastAsia="ja-JP"/>
        </w:rPr>
      </w:pPr>
      <w:r w:rsidRPr="005273A0">
        <w:rPr>
          <w:rFonts w:hint="eastAsia"/>
          <w:spacing w:val="-11"/>
          <w:lang w:eastAsia="ja-JP"/>
        </w:rPr>
        <w:t>動作検証の結果、使用に支障が認められる場合は、対応を終えるまでの期間、支障の内容、対応の見込み等について、お知らせ機能等を利用して利用者に周知するための文案を本市に示し、承認を得たうえで、対応を進めるものとする。</w:t>
      </w:r>
    </w:p>
    <w:p w14:paraId="7D295DA7" w14:textId="77777777" w:rsidR="0061347F" w:rsidRPr="005273A0" w:rsidRDefault="0061347F" w:rsidP="0061347F">
      <w:pPr>
        <w:pStyle w:val="a3"/>
        <w:spacing w:line="321" w:lineRule="auto"/>
        <w:ind w:left="638" w:right="208" w:firstLine="210"/>
        <w:jc w:val="both"/>
        <w:rPr>
          <w:spacing w:val="-11"/>
          <w:lang w:eastAsia="ja-JP"/>
        </w:rPr>
      </w:pPr>
    </w:p>
    <w:p w14:paraId="7D295DA8" w14:textId="77777777" w:rsidR="0061347F" w:rsidRPr="005273A0" w:rsidRDefault="0061347F" w:rsidP="0061347F">
      <w:pPr>
        <w:pStyle w:val="a3"/>
        <w:numPr>
          <w:ilvl w:val="2"/>
          <w:numId w:val="7"/>
        </w:numPr>
        <w:spacing w:before="91"/>
        <w:ind w:left="993" w:hanging="284"/>
        <w:rPr>
          <w:lang w:eastAsia="ja-JP"/>
        </w:rPr>
      </w:pPr>
      <w:r w:rsidRPr="005273A0">
        <w:rPr>
          <w:lang w:eastAsia="ja-JP"/>
        </w:rPr>
        <w:t>脆弱性対応</w:t>
      </w:r>
    </w:p>
    <w:p w14:paraId="7D295DA9" w14:textId="05CDCE1B" w:rsidR="0061347F" w:rsidRPr="005273A0" w:rsidRDefault="00742C0D" w:rsidP="0061347F">
      <w:pPr>
        <w:pStyle w:val="a3"/>
        <w:spacing w:before="91" w:line="321" w:lineRule="auto"/>
        <w:ind w:left="638" w:right="100" w:firstLine="210"/>
        <w:rPr>
          <w:spacing w:val="-3"/>
          <w:lang w:eastAsia="ja-JP"/>
        </w:rPr>
      </w:pPr>
      <w:r w:rsidRPr="005273A0">
        <w:rPr>
          <w:rFonts w:hint="eastAsia"/>
          <w:spacing w:val="-16"/>
          <w:lang w:eastAsia="ja-JP"/>
        </w:rPr>
        <w:t>アプリ及び関連システムの脆弱性対策は適切に行うこと。その際、</w:t>
      </w:r>
      <w:r w:rsidRPr="005273A0">
        <w:rPr>
          <w:spacing w:val="-16"/>
          <w:lang w:eastAsia="ja-JP"/>
        </w:rPr>
        <w:t>OS・サービス・システムを停止、または再起動が必要になるなど、利用者に影響が出る場合は、事前に本市の承認を得るとともに、利用者に周知する文案を示すものとする。</w:t>
      </w:r>
    </w:p>
    <w:p w14:paraId="7D295DAD" w14:textId="77777777" w:rsidR="0061347F" w:rsidRPr="005273A0" w:rsidRDefault="0061347F" w:rsidP="0061347F">
      <w:pPr>
        <w:pStyle w:val="a3"/>
        <w:rPr>
          <w:lang w:eastAsia="ja-JP"/>
        </w:rPr>
      </w:pPr>
    </w:p>
    <w:p w14:paraId="7D295DAE" w14:textId="77777777" w:rsidR="0061347F" w:rsidRPr="005273A0" w:rsidRDefault="0061347F" w:rsidP="0061347F">
      <w:pPr>
        <w:pStyle w:val="a3"/>
        <w:numPr>
          <w:ilvl w:val="0"/>
          <w:numId w:val="7"/>
        </w:numPr>
        <w:spacing w:before="22"/>
        <w:rPr>
          <w:lang w:eastAsia="ja-JP"/>
        </w:rPr>
      </w:pPr>
      <w:r w:rsidRPr="005273A0">
        <w:rPr>
          <w:lang w:eastAsia="ja-JP"/>
        </w:rPr>
        <w:lastRenderedPageBreak/>
        <w:t>セキュリティ診断への協力・対応</w:t>
      </w:r>
    </w:p>
    <w:p w14:paraId="7D295DAF" w14:textId="09D2F4E7" w:rsidR="0061347F" w:rsidRPr="005273A0" w:rsidRDefault="00A1101E" w:rsidP="0061347F">
      <w:pPr>
        <w:pStyle w:val="a3"/>
        <w:spacing w:before="91" w:line="321" w:lineRule="auto"/>
        <w:ind w:left="638" w:right="209" w:firstLine="210"/>
        <w:jc w:val="both"/>
        <w:rPr>
          <w:lang w:eastAsia="ja-JP"/>
        </w:rPr>
      </w:pPr>
      <w:r w:rsidRPr="005273A0">
        <w:rPr>
          <w:spacing w:val="-3"/>
          <w:lang w:eastAsia="ja-JP"/>
        </w:rPr>
        <w:t>本市</w:t>
      </w:r>
      <w:r w:rsidR="0061347F" w:rsidRPr="005273A0">
        <w:rPr>
          <w:spacing w:val="-3"/>
          <w:lang w:eastAsia="ja-JP"/>
        </w:rPr>
        <w:t>が実施又は参加するサーバ、ネットワーク、ウェブアプリケーション等に対するセキュリティ診断</w:t>
      </w:r>
      <w:r w:rsidR="0061347F" w:rsidRPr="005273A0">
        <w:rPr>
          <w:lang w:eastAsia="ja-JP"/>
        </w:rPr>
        <w:t>に協力・対応するものとし、脆弱性や不備が見つかった場合は対策を講じること。</w:t>
      </w:r>
    </w:p>
    <w:p w14:paraId="7D295DB0" w14:textId="77777777" w:rsidR="0061347F" w:rsidRPr="005273A0" w:rsidRDefault="0061347F" w:rsidP="0061347F">
      <w:pPr>
        <w:pStyle w:val="a3"/>
        <w:spacing w:before="12"/>
        <w:rPr>
          <w:lang w:eastAsia="ja-JP"/>
        </w:rPr>
      </w:pPr>
    </w:p>
    <w:p w14:paraId="7D295DB1" w14:textId="77777777" w:rsidR="0061347F" w:rsidRPr="005273A0" w:rsidRDefault="0061347F" w:rsidP="0061347F">
      <w:pPr>
        <w:pStyle w:val="a3"/>
        <w:numPr>
          <w:ilvl w:val="0"/>
          <w:numId w:val="7"/>
        </w:numPr>
        <w:spacing w:before="22"/>
        <w:rPr>
          <w:lang w:eastAsia="ja-JP"/>
        </w:rPr>
      </w:pPr>
      <w:r w:rsidRPr="005273A0">
        <w:rPr>
          <w:lang w:eastAsia="ja-JP"/>
        </w:rPr>
        <w:t>運営・管理支援</w:t>
      </w:r>
    </w:p>
    <w:p w14:paraId="7D295DB2" w14:textId="55E2F500" w:rsidR="0061347F" w:rsidRPr="005273A0" w:rsidRDefault="0061347F" w:rsidP="0061347F">
      <w:pPr>
        <w:pStyle w:val="a3"/>
        <w:spacing w:before="91" w:line="321" w:lineRule="auto"/>
        <w:ind w:left="428" w:right="179" w:firstLine="210"/>
        <w:rPr>
          <w:lang w:eastAsia="ja-JP"/>
        </w:rPr>
      </w:pPr>
      <w:r w:rsidRPr="005273A0">
        <w:rPr>
          <w:lang w:eastAsia="ja-JP"/>
        </w:rPr>
        <w:t>アプリ</w:t>
      </w:r>
      <w:r w:rsidR="00FB46A9" w:rsidRPr="005273A0">
        <w:rPr>
          <w:rFonts w:hint="eastAsia"/>
          <w:lang w:eastAsia="ja-JP"/>
        </w:rPr>
        <w:t>および乳幼児健診デジタル化サービス</w:t>
      </w:r>
      <w:r w:rsidRPr="005273A0">
        <w:rPr>
          <w:lang w:eastAsia="ja-JP"/>
        </w:rPr>
        <w:t>の運営・管理においては、システムの利便性・有益性が向上するよう、必要な情報収集を行うとともに、積極的な提案を行うこと。</w:t>
      </w:r>
    </w:p>
    <w:p w14:paraId="66E73F53" w14:textId="4317E52C" w:rsidR="00B10054" w:rsidRPr="005273A0" w:rsidRDefault="0061347F" w:rsidP="003F5456">
      <w:pPr>
        <w:pStyle w:val="a3"/>
        <w:spacing w:line="321" w:lineRule="auto"/>
        <w:ind w:left="428" w:right="209" w:firstLine="210"/>
        <w:jc w:val="both"/>
        <w:rPr>
          <w:spacing w:val="-9"/>
          <w:lang w:eastAsia="ja-JP"/>
        </w:rPr>
      </w:pPr>
      <w:r w:rsidRPr="005273A0">
        <w:rPr>
          <w:rFonts w:hint="eastAsia"/>
          <w:lang w:eastAsia="ja-JP"/>
        </w:rPr>
        <w:t>データ</w:t>
      </w:r>
      <w:r w:rsidRPr="005273A0">
        <w:rPr>
          <w:spacing w:val="-4"/>
          <w:lang w:eastAsia="ja-JP"/>
        </w:rPr>
        <w:t>変更・作成支援、</w:t>
      </w:r>
      <w:r w:rsidRPr="005273A0">
        <w:rPr>
          <w:lang w:eastAsia="ja-JP"/>
        </w:rPr>
        <w:t>管理ツール</w:t>
      </w:r>
      <w:r w:rsidRPr="005273A0">
        <w:rPr>
          <w:spacing w:val="-4"/>
          <w:lang w:eastAsia="ja-JP"/>
        </w:rPr>
        <w:t>等の操作に関する助言等のサポート</w:t>
      </w:r>
      <w:r w:rsidRPr="005273A0">
        <w:rPr>
          <w:spacing w:val="-10"/>
          <w:lang w:eastAsia="ja-JP"/>
        </w:rPr>
        <w:t>を行うものとし、</w:t>
      </w:r>
      <w:r w:rsidR="00A1101E" w:rsidRPr="005273A0">
        <w:rPr>
          <w:rFonts w:hint="eastAsia"/>
          <w:spacing w:val="-10"/>
          <w:lang w:eastAsia="ja-JP"/>
        </w:rPr>
        <w:t>市</w:t>
      </w:r>
      <w:r w:rsidRPr="005273A0">
        <w:rPr>
          <w:spacing w:val="-10"/>
          <w:lang w:eastAsia="ja-JP"/>
        </w:rPr>
        <w:t xml:space="preserve">職員が </w:t>
      </w:r>
      <w:r w:rsidRPr="005273A0">
        <w:rPr>
          <w:lang w:eastAsia="ja-JP"/>
        </w:rPr>
        <w:t>管理ツール</w:t>
      </w:r>
      <w:r w:rsidRPr="005273A0">
        <w:rPr>
          <w:spacing w:val="-9"/>
          <w:lang w:eastAsia="ja-JP"/>
        </w:rPr>
        <w:t>等の操作により更新できないデータ・コンテンツがある場合は、その作業について</w:t>
      </w:r>
      <w:r w:rsidR="00F81EA5" w:rsidRPr="005273A0">
        <w:rPr>
          <w:rFonts w:hint="eastAsia"/>
          <w:spacing w:val="-9"/>
          <w:lang w:eastAsia="ja-JP"/>
        </w:rPr>
        <w:t>、</w:t>
      </w:r>
      <w:r w:rsidRPr="005273A0">
        <w:rPr>
          <w:spacing w:val="-9"/>
          <w:lang w:eastAsia="ja-JP"/>
        </w:rPr>
        <w:t>受託者が行うものとする。</w:t>
      </w:r>
    </w:p>
    <w:p w14:paraId="0BA698BE" w14:textId="6ECF6EFD" w:rsidR="003F211A" w:rsidRPr="005273A0" w:rsidRDefault="00FB46A9" w:rsidP="003F211A">
      <w:pPr>
        <w:pStyle w:val="a3"/>
        <w:spacing w:line="321" w:lineRule="auto"/>
        <w:ind w:left="428" w:right="209" w:firstLine="210"/>
        <w:jc w:val="both"/>
        <w:rPr>
          <w:spacing w:val="-9"/>
          <w:lang w:eastAsia="ja-JP"/>
        </w:rPr>
      </w:pPr>
      <w:r w:rsidRPr="005273A0">
        <w:rPr>
          <w:rFonts w:hint="eastAsia"/>
          <w:spacing w:val="-9"/>
          <w:lang w:eastAsia="ja-JP"/>
        </w:rPr>
        <w:t>また、将来的には医療機関に対しても</w:t>
      </w:r>
      <w:r w:rsidR="000B2254" w:rsidRPr="005273A0">
        <w:rPr>
          <w:rFonts w:hint="eastAsia"/>
          <w:spacing w:val="-9"/>
          <w:lang w:eastAsia="ja-JP"/>
        </w:rPr>
        <w:t>サービスの導入を見据えていることから、導入医療機関に対して網羅的かつ十分なアフターサポートをおこなうための工夫や、導入医療機関数を拡大するための方策</w:t>
      </w:r>
      <w:r w:rsidR="003F211A" w:rsidRPr="005273A0">
        <w:rPr>
          <w:rFonts w:hint="eastAsia"/>
          <w:spacing w:val="-9"/>
          <w:lang w:eastAsia="ja-JP"/>
        </w:rPr>
        <w:t>の提案</w:t>
      </w:r>
      <w:r w:rsidR="000B2254" w:rsidRPr="005273A0">
        <w:rPr>
          <w:rFonts w:hint="eastAsia"/>
          <w:spacing w:val="-9"/>
          <w:lang w:eastAsia="ja-JP"/>
        </w:rPr>
        <w:t>、ステークホルダーとの調整等に関しても積極的に対応すること。</w:t>
      </w:r>
      <w:r w:rsidR="003F211A" w:rsidRPr="005273A0">
        <w:rPr>
          <w:spacing w:val="-9"/>
          <w:lang w:eastAsia="ja-JP"/>
        </w:rPr>
        <w:br/>
      </w:r>
      <w:r w:rsidR="003F211A" w:rsidRPr="005273A0">
        <w:rPr>
          <w:rFonts w:hint="eastAsia"/>
          <w:spacing w:val="-9"/>
          <w:lang w:eastAsia="ja-JP"/>
        </w:rPr>
        <w:t>（参考：市内の</w:t>
      </w:r>
      <w:r w:rsidR="008906FA" w:rsidRPr="005273A0">
        <w:rPr>
          <w:rFonts w:hint="eastAsia"/>
          <w:spacing w:val="-9"/>
          <w:lang w:eastAsia="ja-JP"/>
        </w:rPr>
        <w:t>「乳幼児健診の</w:t>
      </w:r>
      <w:r w:rsidR="00404C85" w:rsidRPr="005273A0">
        <w:rPr>
          <w:rFonts w:hint="eastAsia"/>
          <w:spacing w:val="-9"/>
          <w:lang w:eastAsia="ja-JP"/>
        </w:rPr>
        <w:t>実施医療機関</w:t>
      </w:r>
      <w:r w:rsidR="008906FA" w:rsidRPr="005273A0">
        <w:rPr>
          <w:rFonts w:hint="eastAsia"/>
          <w:spacing w:val="-9"/>
          <w:lang w:eastAsia="ja-JP"/>
        </w:rPr>
        <w:t>」「</w:t>
      </w:r>
      <w:r w:rsidR="00404C85" w:rsidRPr="005273A0">
        <w:rPr>
          <w:rFonts w:hint="eastAsia"/>
          <w:spacing w:val="-9"/>
          <w:lang w:eastAsia="ja-JP"/>
        </w:rPr>
        <w:t>小児予防接種の指定医療機関</w:t>
      </w:r>
      <w:r w:rsidR="008906FA" w:rsidRPr="005273A0">
        <w:rPr>
          <w:rFonts w:hint="eastAsia"/>
          <w:spacing w:val="-9"/>
          <w:lang w:eastAsia="ja-JP"/>
        </w:rPr>
        <w:t>」</w:t>
      </w:r>
      <w:r w:rsidR="003F211A" w:rsidRPr="005273A0">
        <w:rPr>
          <w:rFonts w:hint="eastAsia"/>
          <w:spacing w:val="-9"/>
          <w:lang w:eastAsia="ja-JP"/>
        </w:rPr>
        <w:t>は計●施設）</w:t>
      </w:r>
    </w:p>
    <w:p w14:paraId="4E1958E1" w14:textId="2F8FEF9D" w:rsidR="00602518" w:rsidRPr="005273A0" w:rsidRDefault="00602518">
      <w:pPr>
        <w:widowControl/>
        <w:autoSpaceDE/>
        <w:autoSpaceDN/>
        <w:rPr>
          <w:sz w:val="21"/>
          <w:szCs w:val="21"/>
          <w:lang w:eastAsia="ja-JP"/>
        </w:rPr>
      </w:pPr>
    </w:p>
    <w:p w14:paraId="57A698C4" w14:textId="2A54DFEE" w:rsidR="006D3F54" w:rsidRPr="005273A0" w:rsidRDefault="62527F2C" w:rsidP="00A57B61">
      <w:pPr>
        <w:pStyle w:val="1"/>
        <w:numPr>
          <w:ilvl w:val="0"/>
          <w:numId w:val="3"/>
        </w:numPr>
        <w:spacing w:before="89"/>
        <w:ind w:left="426" w:hanging="426"/>
        <w:rPr>
          <w:rFonts w:ascii="ＭＳ ゴシック" w:eastAsia="ＭＳ ゴシック" w:hAnsi="ＭＳ ゴシック"/>
          <w:lang w:eastAsia="ja-JP"/>
        </w:rPr>
      </w:pPr>
      <w:bookmarkStart w:id="1" w:name="_Ref5713550"/>
      <w:bookmarkEnd w:id="1"/>
      <w:r w:rsidRPr="005273A0">
        <w:rPr>
          <w:rFonts w:ascii="ＭＳ ゴシック" w:eastAsia="ＭＳ ゴシック" w:hAnsi="ＭＳ ゴシック"/>
          <w:lang w:eastAsia="ja-JP"/>
        </w:rPr>
        <w:t>情報セキュリティ要件・データセンター要件</w:t>
      </w:r>
    </w:p>
    <w:p w14:paraId="3E00B57C" w14:textId="20D442B7" w:rsidR="007E742F" w:rsidRPr="005273A0" w:rsidRDefault="003F5456" w:rsidP="00427F92">
      <w:pPr>
        <w:pStyle w:val="a3"/>
        <w:spacing w:before="22" w:after="46"/>
        <w:ind w:left="567"/>
        <w:rPr>
          <w:lang w:eastAsia="ja-JP"/>
        </w:rPr>
      </w:pPr>
      <w:r w:rsidRPr="005273A0">
        <w:rPr>
          <w:rFonts w:asciiTheme="majorEastAsia" w:eastAsiaTheme="majorEastAsia" w:hAnsiTheme="majorEastAsia" w:hint="eastAsia"/>
          <w:lang w:eastAsia="ja-JP"/>
        </w:rPr>
        <w:t>以下</w:t>
      </w:r>
      <w:r w:rsidR="00427F92" w:rsidRPr="005273A0">
        <w:rPr>
          <w:rFonts w:asciiTheme="majorEastAsia" w:eastAsiaTheme="majorEastAsia" w:hAnsiTheme="majorEastAsia" w:hint="eastAsia"/>
          <w:lang w:eastAsia="ja-JP"/>
        </w:rPr>
        <w:t>のとおりとする。</w:t>
      </w:r>
    </w:p>
    <w:tbl>
      <w:tblPr>
        <w:tblW w:w="9347" w:type="dxa"/>
        <w:tblCellMar>
          <w:left w:w="99" w:type="dxa"/>
          <w:right w:w="99" w:type="dxa"/>
        </w:tblCellMar>
        <w:tblLook w:val="04A0" w:firstRow="1" w:lastRow="0" w:firstColumn="1" w:lastColumn="0" w:noHBand="0" w:noVBand="1"/>
      </w:tblPr>
      <w:tblGrid>
        <w:gridCol w:w="1838"/>
        <w:gridCol w:w="7509"/>
      </w:tblGrid>
      <w:tr w:rsidR="00742C0D" w:rsidRPr="005273A0" w14:paraId="156200D9" w14:textId="77777777" w:rsidTr="00B65C38">
        <w:trPr>
          <w:trHeight w:val="257"/>
        </w:trPr>
        <w:tc>
          <w:tcPr>
            <w:tcW w:w="9347" w:type="dxa"/>
            <w:gridSpan w:val="2"/>
            <w:tcBorders>
              <w:top w:val="single" w:sz="4" w:space="0" w:color="auto"/>
              <w:left w:val="single" w:sz="4" w:space="0" w:color="auto"/>
              <w:bottom w:val="single" w:sz="4" w:space="0" w:color="auto"/>
              <w:right w:val="single" w:sz="4" w:space="0" w:color="auto"/>
            </w:tcBorders>
            <w:noWrap/>
            <w:vAlign w:val="center"/>
            <w:hideMark/>
          </w:tcPr>
          <w:p w14:paraId="79E65BF0" w14:textId="77777777" w:rsidR="00742C0D" w:rsidRPr="005273A0" w:rsidRDefault="00742C0D" w:rsidP="00B65C38">
            <w:pPr>
              <w:widowControl/>
              <w:autoSpaceDE/>
              <w:autoSpaceDN/>
              <w:jc w:val="center"/>
              <w:rPr>
                <w:rFonts w:asciiTheme="majorEastAsia" w:eastAsiaTheme="majorEastAsia" w:hAnsiTheme="majorEastAsia" w:cs="ＭＳ Ｐゴシック"/>
                <w:color w:val="FFFFFF"/>
                <w:sz w:val="21"/>
                <w:szCs w:val="21"/>
                <w:lang w:eastAsia="ja-JP"/>
              </w:rPr>
            </w:pPr>
            <w:r w:rsidRPr="005273A0">
              <w:rPr>
                <w:rFonts w:asciiTheme="majorEastAsia" w:eastAsiaTheme="majorEastAsia" w:hAnsiTheme="majorEastAsia" w:cs="ＭＳ Ｐゴシック" w:hint="eastAsia"/>
                <w:sz w:val="21"/>
                <w:szCs w:val="21"/>
                <w:lang w:eastAsia="ja-JP"/>
              </w:rPr>
              <w:t>セキュリティ要件</w:t>
            </w:r>
          </w:p>
        </w:tc>
      </w:tr>
      <w:tr w:rsidR="00742C0D" w:rsidRPr="005273A0" w14:paraId="44B8B670" w14:textId="77777777" w:rsidTr="00B65C38">
        <w:trPr>
          <w:trHeight w:val="257"/>
        </w:trPr>
        <w:tc>
          <w:tcPr>
            <w:tcW w:w="1838" w:type="dxa"/>
            <w:tcBorders>
              <w:top w:val="nil"/>
              <w:left w:val="single" w:sz="4" w:space="0" w:color="auto"/>
              <w:bottom w:val="single" w:sz="4" w:space="0" w:color="auto"/>
              <w:right w:val="single" w:sz="4" w:space="0" w:color="auto"/>
            </w:tcBorders>
            <w:shd w:val="clear" w:color="000000" w:fill="E7E6E6"/>
            <w:noWrap/>
            <w:vAlign w:val="center"/>
            <w:hideMark/>
          </w:tcPr>
          <w:p w14:paraId="6BC745A5" w14:textId="77777777" w:rsidR="00742C0D" w:rsidRPr="005273A0" w:rsidRDefault="00742C0D" w:rsidP="00B65C38">
            <w:pPr>
              <w:widowControl/>
              <w:autoSpaceDE/>
              <w:autoSpaceDN/>
              <w:jc w:val="center"/>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項目</w:t>
            </w:r>
          </w:p>
        </w:tc>
        <w:tc>
          <w:tcPr>
            <w:tcW w:w="7509" w:type="dxa"/>
            <w:tcBorders>
              <w:top w:val="nil"/>
              <w:left w:val="nil"/>
              <w:bottom w:val="single" w:sz="4" w:space="0" w:color="auto"/>
              <w:right w:val="single" w:sz="4" w:space="0" w:color="auto"/>
            </w:tcBorders>
            <w:shd w:val="clear" w:color="000000" w:fill="E7E6E6"/>
            <w:vAlign w:val="center"/>
            <w:hideMark/>
          </w:tcPr>
          <w:p w14:paraId="56C7A95A" w14:textId="77777777" w:rsidR="00742C0D" w:rsidRPr="005273A0" w:rsidRDefault="00742C0D" w:rsidP="00B65C38">
            <w:pPr>
              <w:widowControl/>
              <w:autoSpaceDE/>
              <w:autoSpaceDN/>
              <w:jc w:val="center"/>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要件</w:t>
            </w:r>
          </w:p>
        </w:tc>
      </w:tr>
      <w:tr w:rsidR="00742C0D" w:rsidRPr="005273A0" w14:paraId="1DF19F91" w14:textId="77777777" w:rsidTr="00B65C38">
        <w:trPr>
          <w:trHeight w:val="896"/>
        </w:trPr>
        <w:tc>
          <w:tcPr>
            <w:tcW w:w="1838" w:type="dxa"/>
            <w:vMerge w:val="restart"/>
            <w:tcBorders>
              <w:top w:val="nil"/>
              <w:left w:val="single" w:sz="4" w:space="0" w:color="auto"/>
              <w:bottom w:val="single" w:sz="4" w:space="0" w:color="auto"/>
              <w:right w:val="single" w:sz="4" w:space="0" w:color="auto"/>
            </w:tcBorders>
            <w:noWrap/>
            <w:vAlign w:val="center"/>
            <w:hideMark/>
          </w:tcPr>
          <w:p w14:paraId="7D3BD13B"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障害対応</w:t>
            </w:r>
          </w:p>
        </w:tc>
        <w:tc>
          <w:tcPr>
            <w:tcW w:w="7509" w:type="dxa"/>
            <w:tcBorders>
              <w:top w:val="nil"/>
              <w:left w:val="nil"/>
              <w:bottom w:val="single" w:sz="4" w:space="0" w:color="auto"/>
              <w:right w:val="single" w:sz="4" w:space="0" w:color="auto"/>
            </w:tcBorders>
            <w:vAlign w:val="center"/>
            <w:hideMark/>
          </w:tcPr>
          <w:p w14:paraId="7AD6CFDF"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障害（システム障害・データセンター内のネットワーク及びネットワーク機器を含む）を記録し、保管するとともに、市からの求めに応じて提供すること</w:t>
            </w:r>
          </w:p>
        </w:tc>
      </w:tr>
      <w:tr w:rsidR="00742C0D" w:rsidRPr="005273A0" w14:paraId="54795837" w14:textId="77777777" w:rsidTr="00B65C38">
        <w:trPr>
          <w:trHeight w:val="652"/>
        </w:trPr>
        <w:tc>
          <w:tcPr>
            <w:tcW w:w="1838" w:type="dxa"/>
            <w:vMerge/>
            <w:tcBorders>
              <w:top w:val="nil"/>
              <w:left w:val="single" w:sz="4" w:space="0" w:color="auto"/>
              <w:bottom w:val="single" w:sz="4" w:space="0" w:color="auto"/>
              <w:right w:val="single" w:sz="4" w:space="0" w:color="auto"/>
            </w:tcBorders>
            <w:vAlign w:val="center"/>
            <w:hideMark/>
          </w:tcPr>
          <w:p w14:paraId="59833366"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09" w:type="dxa"/>
            <w:tcBorders>
              <w:top w:val="nil"/>
              <w:left w:val="nil"/>
              <w:bottom w:val="single" w:sz="4" w:space="0" w:color="auto"/>
              <w:right w:val="single" w:sz="4" w:space="0" w:color="auto"/>
            </w:tcBorders>
            <w:vAlign w:val="center"/>
            <w:hideMark/>
          </w:tcPr>
          <w:p w14:paraId="1957B2F6"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利用者に影響のある障害が発生した場合は、速やかに対応するとともに、初動対応について本市に報告し、最終報告を行うこと</w:t>
            </w:r>
          </w:p>
        </w:tc>
      </w:tr>
      <w:tr w:rsidR="00742C0D" w:rsidRPr="005273A0" w14:paraId="5F66F14D" w14:textId="77777777" w:rsidTr="00B65C38">
        <w:trPr>
          <w:trHeight w:val="377"/>
        </w:trPr>
        <w:tc>
          <w:tcPr>
            <w:tcW w:w="1838" w:type="dxa"/>
            <w:vMerge w:val="restart"/>
            <w:tcBorders>
              <w:top w:val="nil"/>
              <w:left w:val="single" w:sz="4" w:space="0" w:color="auto"/>
              <w:bottom w:val="single" w:sz="4" w:space="0" w:color="auto"/>
              <w:right w:val="single" w:sz="4" w:space="0" w:color="auto"/>
            </w:tcBorders>
            <w:noWrap/>
            <w:vAlign w:val="center"/>
            <w:hideMark/>
          </w:tcPr>
          <w:p w14:paraId="4E3A0F72"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脆弱性対応</w:t>
            </w:r>
          </w:p>
        </w:tc>
        <w:tc>
          <w:tcPr>
            <w:tcW w:w="7509" w:type="dxa"/>
            <w:tcBorders>
              <w:top w:val="nil"/>
              <w:left w:val="nil"/>
              <w:bottom w:val="single" w:sz="4" w:space="0" w:color="auto"/>
              <w:right w:val="single" w:sz="4" w:space="0" w:color="auto"/>
            </w:tcBorders>
            <w:vAlign w:val="center"/>
            <w:hideMark/>
          </w:tcPr>
          <w:p w14:paraId="246F5D9C"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システムはウイルス対策・不正アクセス対策（脆弱性対応）を行うこと</w:t>
            </w:r>
          </w:p>
        </w:tc>
      </w:tr>
      <w:tr w:rsidR="00742C0D" w:rsidRPr="005273A0" w14:paraId="157783E4" w14:textId="77777777" w:rsidTr="00B65C38">
        <w:trPr>
          <w:trHeight w:val="651"/>
        </w:trPr>
        <w:tc>
          <w:tcPr>
            <w:tcW w:w="1838" w:type="dxa"/>
            <w:vMerge/>
            <w:tcBorders>
              <w:top w:val="nil"/>
              <w:left w:val="single" w:sz="4" w:space="0" w:color="auto"/>
              <w:bottom w:val="single" w:sz="4" w:space="0" w:color="auto"/>
              <w:right w:val="single" w:sz="4" w:space="0" w:color="auto"/>
            </w:tcBorders>
            <w:vAlign w:val="center"/>
            <w:hideMark/>
          </w:tcPr>
          <w:p w14:paraId="0B4409B1"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09" w:type="dxa"/>
            <w:tcBorders>
              <w:top w:val="nil"/>
              <w:left w:val="nil"/>
              <w:bottom w:val="single" w:sz="4" w:space="0" w:color="auto"/>
              <w:right w:val="single" w:sz="4" w:space="0" w:color="auto"/>
            </w:tcBorders>
            <w:vAlign w:val="center"/>
            <w:hideMark/>
          </w:tcPr>
          <w:p w14:paraId="4C34824C"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システムで使用するソフトウェア等の最新の脆弱性情報を常時取得し、適切な対策を行うこと</w:t>
            </w:r>
          </w:p>
        </w:tc>
      </w:tr>
      <w:tr w:rsidR="00742C0D" w:rsidRPr="005273A0" w14:paraId="7417BFD6" w14:textId="77777777" w:rsidTr="00B65C38">
        <w:trPr>
          <w:trHeight w:val="565"/>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250B72FC"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アクセス制御</w:t>
            </w:r>
          </w:p>
        </w:tc>
        <w:tc>
          <w:tcPr>
            <w:tcW w:w="7509" w:type="dxa"/>
            <w:tcBorders>
              <w:top w:val="single" w:sz="4" w:space="0" w:color="auto"/>
              <w:left w:val="nil"/>
              <w:bottom w:val="single" w:sz="4" w:space="0" w:color="auto"/>
              <w:right w:val="single" w:sz="4" w:space="0" w:color="auto"/>
            </w:tcBorders>
            <w:vAlign w:val="center"/>
            <w:hideMark/>
          </w:tcPr>
          <w:p w14:paraId="4346E704"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color w:val="000000"/>
                <w:sz w:val="21"/>
                <w:szCs w:val="21"/>
                <w:lang w:eastAsia="ja-JP"/>
              </w:rPr>
              <w:t>OS・DB 等の管理職権限を付与された ID を利用する者を必要最小限に限定</w:t>
            </w:r>
          </w:p>
          <w:p w14:paraId="12196A82"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し、</w:t>
            </w:r>
            <w:r w:rsidRPr="005273A0">
              <w:rPr>
                <w:rFonts w:asciiTheme="majorEastAsia" w:eastAsiaTheme="majorEastAsia" w:hAnsiTheme="majorEastAsia" w:cs="ＭＳ Ｐゴシック"/>
                <w:color w:val="000000"/>
                <w:sz w:val="21"/>
                <w:szCs w:val="21"/>
                <w:lang w:eastAsia="ja-JP"/>
              </w:rPr>
              <w:t>ID・パスワードを厳重に管理すること</w:t>
            </w:r>
          </w:p>
        </w:tc>
      </w:tr>
      <w:tr w:rsidR="00742C0D" w:rsidRPr="005273A0" w14:paraId="7B2DEE2F" w14:textId="77777777" w:rsidTr="00B65C38">
        <w:trPr>
          <w:trHeight w:val="701"/>
        </w:trPr>
        <w:tc>
          <w:tcPr>
            <w:tcW w:w="1838" w:type="dxa"/>
            <w:vMerge/>
            <w:tcBorders>
              <w:top w:val="nil"/>
              <w:left w:val="single" w:sz="4" w:space="0" w:color="auto"/>
              <w:bottom w:val="single" w:sz="4" w:space="0" w:color="auto"/>
              <w:right w:val="single" w:sz="4" w:space="0" w:color="auto"/>
            </w:tcBorders>
            <w:vAlign w:val="center"/>
            <w:hideMark/>
          </w:tcPr>
          <w:p w14:paraId="4E2760F0"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09" w:type="dxa"/>
            <w:tcBorders>
              <w:top w:val="nil"/>
              <w:left w:val="nil"/>
              <w:bottom w:val="single" w:sz="4" w:space="0" w:color="auto"/>
              <w:right w:val="single" w:sz="4" w:space="0" w:color="auto"/>
            </w:tcBorders>
            <w:vAlign w:val="center"/>
            <w:hideMark/>
          </w:tcPr>
          <w:p w14:paraId="57BEBC1D"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利用者（市民・本市職員）がその利用できる範囲や権限を越えて情報システ</w:t>
            </w:r>
          </w:p>
          <w:p w14:paraId="4B439813"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ムにアクセスすることができないよう、適切な措置を講ずること</w:t>
            </w:r>
          </w:p>
        </w:tc>
      </w:tr>
      <w:tr w:rsidR="00742C0D" w:rsidRPr="005273A0" w14:paraId="17C7AAA4" w14:textId="77777777" w:rsidTr="00B65C38">
        <w:trPr>
          <w:trHeight w:val="697"/>
        </w:trPr>
        <w:tc>
          <w:tcPr>
            <w:tcW w:w="1838" w:type="dxa"/>
            <w:vMerge/>
            <w:tcBorders>
              <w:top w:val="nil"/>
              <w:left w:val="single" w:sz="4" w:space="0" w:color="auto"/>
              <w:bottom w:val="single" w:sz="4" w:space="0" w:color="auto"/>
              <w:right w:val="single" w:sz="4" w:space="0" w:color="auto"/>
            </w:tcBorders>
            <w:vAlign w:val="center"/>
            <w:hideMark/>
          </w:tcPr>
          <w:p w14:paraId="2C1786BF"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09" w:type="dxa"/>
            <w:tcBorders>
              <w:top w:val="nil"/>
              <w:left w:val="nil"/>
              <w:bottom w:val="single" w:sz="4" w:space="0" w:color="auto"/>
              <w:right w:val="single" w:sz="4" w:space="0" w:color="auto"/>
            </w:tcBorders>
            <w:vAlign w:val="center"/>
            <w:hideMark/>
          </w:tcPr>
          <w:p w14:paraId="1D992907"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サーバソフトウェア・システム・DB 等へのアクセス記録・ログ等を適切に管理し、不正アクセス等の状況を適切に確認すること</w:t>
            </w:r>
          </w:p>
        </w:tc>
      </w:tr>
      <w:tr w:rsidR="00742C0D" w:rsidRPr="005273A0" w14:paraId="7C79DBE7" w14:textId="77777777" w:rsidTr="00B65C38">
        <w:trPr>
          <w:trHeight w:val="409"/>
        </w:trPr>
        <w:tc>
          <w:tcPr>
            <w:tcW w:w="1838" w:type="dxa"/>
            <w:vMerge/>
            <w:tcBorders>
              <w:top w:val="nil"/>
              <w:left w:val="single" w:sz="4" w:space="0" w:color="auto"/>
              <w:bottom w:val="single" w:sz="4" w:space="0" w:color="auto"/>
              <w:right w:val="single" w:sz="4" w:space="0" w:color="auto"/>
            </w:tcBorders>
            <w:vAlign w:val="center"/>
            <w:hideMark/>
          </w:tcPr>
          <w:p w14:paraId="61EA18C9"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09" w:type="dxa"/>
            <w:tcBorders>
              <w:top w:val="nil"/>
              <w:left w:val="nil"/>
              <w:bottom w:val="single" w:sz="4" w:space="0" w:color="auto"/>
              <w:right w:val="single" w:sz="4" w:space="0" w:color="auto"/>
            </w:tcBorders>
            <w:vAlign w:val="center"/>
            <w:hideMark/>
          </w:tcPr>
          <w:p w14:paraId="6CC5D499"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ログインしたユーザ、日時、操作等を記録すること</w:t>
            </w:r>
          </w:p>
        </w:tc>
      </w:tr>
      <w:tr w:rsidR="00742C0D" w:rsidRPr="005273A0" w14:paraId="695CCB14" w14:textId="77777777" w:rsidTr="00B65C38">
        <w:trPr>
          <w:trHeight w:val="415"/>
        </w:trPr>
        <w:tc>
          <w:tcPr>
            <w:tcW w:w="1838" w:type="dxa"/>
            <w:vMerge w:val="restart"/>
            <w:tcBorders>
              <w:top w:val="nil"/>
              <w:left w:val="single" w:sz="4" w:space="0" w:color="auto"/>
              <w:right w:val="single" w:sz="4" w:space="0" w:color="auto"/>
            </w:tcBorders>
            <w:vAlign w:val="center"/>
          </w:tcPr>
          <w:p w14:paraId="69F62387" w14:textId="77777777" w:rsidR="00742C0D" w:rsidRPr="005273A0" w:rsidRDefault="00742C0D" w:rsidP="00B65C38">
            <w:pPr>
              <w:widowControl/>
              <w:autoSpaceDE/>
              <w:autoSpaceDN/>
              <w:rPr>
                <w:rFonts w:asciiTheme="majorEastAsia" w:eastAsiaTheme="majorEastAsia" w:hAnsiTheme="majorEastAsia" w:cs="ＭＳ Ｐゴシック"/>
                <w:sz w:val="21"/>
                <w:szCs w:val="21"/>
                <w:lang w:eastAsia="ja-JP"/>
              </w:rPr>
            </w:pPr>
            <w:r w:rsidRPr="005273A0">
              <w:rPr>
                <w:rFonts w:asciiTheme="majorEastAsia" w:eastAsiaTheme="majorEastAsia" w:hAnsiTheme="majorEastAsia" w:cs="ＭＳ Ｐゴシック" w:hint="eastAsia"/>
                <w:sz w:val="21"/>
                <w:szCs w:val="21"/>
                <w:lang w:eastAsia="ja-JP"/>
              </w:rPr>
              <w:t>データ保護</w:t>
            </w:r>
          </w:p>
        </w:tc>
        <w:tc>
          <w:tcPr>
            <w:tcW w:w="7509" w:type="dxa"/>
            <w:tcBorders>
              <w:top w:val="nil"/>
              <w:left w:val="nil"/>
              <w:bottom w:val="single" w:sz="4" w:space="0" w:color="auto"/>
              <w:right w:val="single" w:sz="4" w:space="0" w:color="auto"/>
            </w:tcBorders>
            <w:vAlign w:val="center"/>
          </w:tcPr>
          <w:p w14:paraId="22BDE090" w14:textId="77777777" w:rsidR="00742C0D" w:rsidRPr="005273A0" w:rsidRDefault="00742C0D" w:rsidP="00B65C38">
            <w:pPr>
              <w:widowControl/>
              <w:autoSpaceDE/>
              <w:autoSpaceDN/>
              <w:rPr>
                <w:rFonts w:asciiTheme="majorEastAsia" w:eastAsiaTheme="majorEastAsia" w:hAnsiTheme="majorEastAsia" w:cs="ＭＳ Ｐゴシック"/>
                <w:sz w:val="21"/>
                <w:szCs w:val="21"/>
                <w:lang w:eastAsia="ja-JP"/>
              </w:rPr>
            </w:pPr>
            <w:r w:rsidRPr="005273A0">
              <w:rPr>
                <w:rFonts w:asciiTheme="majorEastAsia" w:eastAsiaTheme="majorEastAsia" w:hAnsiTheme="majorEastAsia" w:cs="ＭＳ Ｐゴシック" w:hint="eastAsia"/>
                <w:sz w:val="21"/>
                <w:szCs w:val="21"/>
                <w:lang w:eastAsia="ja-JP"/>
              </w:rPr>
              <w:t>SSLによる通信データの暗号化を実施すること</w:t>
            </w:r>
          </w:p>
        </w:tc>
      </w:tr>
      <w:tr w:rsidR="00742C0D" w:rsidRPr="005273A0" w14:paraId="1CF7E20D" w14:textId="77777777" w:rsidTr="00B65C38">
        <w:trPr>
          <w:trHeight w:val="421"/>
        </w:trPr>
        <w:tc>
          <w:tcPr>
            <w:tcW w:w="1838" w:type="dxa"/>
            <w:vMerge/>
            <w:tcBorders>
              <w:left w:val="single" w:sz="4" w:space="0" w:color="auto"/>
              <w:bottom w:val="single" w:sz="4" w:space="0" w:color="auto"/>
              <w:right w:val="single" w:sz="4" w:space="0" w:color="auto"/>
            </w:tcBorders>
            <w:vAlign w:val="center"/>
          </w:tcPr>
          <w:p w14:paraId="27E7A525" w14:textId="77777777" w:rsidR="00742C0D" w:rsidRPr="005273A0" w:rsidRDefault="00742C0D" w:rsidP="00B65C38">
            <w:pPr>
              <w:widowControl/>
              <w:autoSpaceDE/>
              <w:autoSpaceDN/>
              <w:rPr>
                <w:rFonts w:asciiTheme="majorEastAsia" w:eastAsiaTheme="majorEastAsia" w:hAnsiTheme="majorEastAsia" w:cs="ＭＳ Ｐゴシック"/>
                <w:sz w:val="21"/>
                <w:szCs w:val="21"/>
                <w:lang w:eastAsia="ja-JP"/>
              </w:rPr>
            </w:pPr>
          </w:p>
        </w:tc>
        <w:tc>
          <w:tcPr>
            <w:tcW w:w="7509" w:type="dxa"/>
            <w:tcBorders>
              <w:top w:val="nil"/>
              <w:left w:val="nil"/>
              <w:bottom w:val="single" w:sz="4" w:space="0" w:color="auto"/>
              <w:right w:val="single" w:sz="4" w:space="0" w:color="auto"/>
            </w:tcBorders>
            <w:vAlign w:val="center"/>
          </w:tcPr>
          <w:p w14:paraId="7CB73EF9" w14:textId="77777777" w:rsidR="00742C0D" w:rsidRPr="005273A0" w:rsidRDefault="00742C0D" w:rsidP="00B65C38">
            <w:pPr>
              <w:widowControl/>
              <w:autoSpaceDE/>
              <w:autoSpaceDN/>
              <w:rPr>
                <w:rFonts w:asciiTheme="majorEastAsia" w:eastAsiaTheme="majorEastAsia" w:hAnsiTheme="majorEastAsia" w:cs="ＭＳ Ｐゴシック"/>
                <w:sz w:val="21"/>
                <w:szCs w:val="21"/>
                <w:lang w:eastAsia="ja-JP"/>
              </w:rPr>
            </w:pPr>
            <w:r w:rsidRPr="005273A0">
              <w:rPr>
                <w:rFonts w:asciiTheme="majorEastAsia" w:eastAsiaTheme="majorEastAsia" w:hAnsiTheme="majorEastAsia" w:cs="ＭＳ Ｐゴシック" w:hint="eastAsia"/>
                <w:sz w:val="21"/>
                <w:szCs w:val="21"/>
                <w:lang w:eastAsia="ja-JP"/>
              </w:rPr>
              <w:t>住民の氏名・性別・住所等機密性の高い情報はデータの暗号化をすること</w:t>
            </w:r>
          </w:p>
        </w:tc>
      </w:tr>
      <w:tr w:rsidR="00742C0D" w:rsidRPr="005273A0" w14:paraId="727A7DC6" w14:textId="77777777" w:rsidTr="00B65C38">
        <w:trPr>
          <w:trHeight w:val="697"/>
        </w:trPr>
        <w:tc>
          <w:tcPr>
            <w:tcW w:w="1838" w:type="dxa"/>
            <w:tcBorders>
              <w:top w:val="nil"/>
              <w:left w:val="single" w:sz="4" w:space="0" w:color="auto"/>
              <w:bottom w:val="single" w:sz="4" w:space="0" w:color="auto"/>
              <w:right w:val="single" w:sz="4" w:space="0" w:color="auto"/>
            </w:tcBorders>
            <w:noWrap/>
            <w:vAlign w:val="center"/>
            <w:hideMark/>
          </w:tcPr>
          <w:p w14:paraId="6CA7CF7B"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その他</w:t>
            </w:r>
          </w:p>
        </w:tc>
        <w:tc>
          <w:tcPr>
            <w:tcW w:w="7509" w:type="dxa"/>
            <w:tcBorders>
              <w:top w:val="nil"/>
              <w:left w:val="nil"/>
              <w:bottom w:val="single" w:sz="4" w:space="0" w:color="auto"/>
              <w:right w:val="single" w:sz="4" w:space="0" w:color="auto"/>
            </w:tcBorders>
            <w:vAlign w:val="center"/>
            <w:hideMark/>
          </w:tcPr>
          <w:p w14:paraId="7CCF9BD0"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利用者のスマートフォンの電話帳や通話履歴等の情報をアプリで収集しないこと</w:t>
            </w:r>
          </w:p>
          <w:p w14:paraId="43997DC3"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hint="eastAsia"/>
                <w:sz w:val="21"/>
                <w:lang w:eastAsia="ja-JP"/>
              </w:rPr>
              <w:t>セキュリティを強化するための工夫があること</w:t>
            </w:r>
          </w:p>
        </w:tc>
      </w:tr>
    </w:tbl>
    <w:p w14:paraId="1D3F645C" w14:textId="67F00C8E" w:rsidR="00427F92" w:rsidRDefault="00427F92" w:rsidP="003F5456">
      <w:pPr>
        <w:pStyle w:val="a3"/>
        <w:spacing w:before="22" w:after="46"/>
        <w:rPr>
          <w:lang w:eastAsia="ja-JP"/>
        </w:rPr>
      </w:pPr>
    </w:p>
    <w:p w14:paraId="7F1E82BE" w14:textId="77777777" w:rsidR="00E95481" w:rsidRPr="005273A0" w:rsidRDefault="00E95481" w:rsidP="003F5456">
      <w:pPr>
        <w:pStyle w:val="a3"/>
        <w:spacing w:before="22" w:after="46"/>
        <w:rPr>
          <w:rFonts w:hint="eastAsia"/>
          <w:lang w:eastAsia="ja-JP"/>
        </w:rPr>
      </w:pPr>
      <w:bookmarkStart w:id="2" w:name="_GoBack"/>
      <w:bookmarkEnd w:id="2"/>
    </w:p>
    <w:tbl>
      <w:tblPr>
        <w:tblW w:w="9336" w:type="dxa"/>
        <w:tblCellMar>
          <w:left w:w="99" w:type="dxa"/>
          <w:right w:w="99" w:type="dxa"/>
        </w:tblCellMar>
        <w:tblLook w:val="04A0" w:firstRow="1" w:lastRow="0" w:firstColumn="1" w:lastColumn="0" w:noHBand="0" w:noVBand="1"/>
      </w:tblPr>
      <w:tblGrid>
        <w:gridCol w:w="1796"/>
        <w:gridCol w:w="7540"/>
      </w:tblGrid>
      <w:tr w:rsidR="00742C0D" w:rsidRPr="005273A0" w14:paraId="6E77B0E1" w14:textId="77777777" w:rsidTr="00B65C38">
        <w:trPr>
          <w:trHeight w:val="255"/>
        </w:trPr>
        <w:tc>
          <w:tcPr>
            <w:tcW w:w="9336" w:type="dxa"/>
            <w:gridSpan w:val="2"/>
            <w:tcBorders>
              <w:top w:val="single" w:sz="4" w:space="0" w:color="auto"/>
              <w:left w:val="single" w:sz="4" w:space="0" w:color="auto"/>
              <w:bottom w:val="single" w:sz="4" w:space="0" w:color="auto"/>
              <w:right w:val="single" w:sz="4" w:space="0" w:color="auto"/>
            </w:tcBorders>
            <w:noWrap/>
            <w:vAlign w:val="center"/>
            <w:hideMark/>
          </w:tcPr>
          <w:p w14:paraId="42EBE331" w14:textId="77777777" w:rsidR="00742C0D" w:rsidRPr="005273A0" w:rsidRDefault="00742C0D" w:rsidP="00B65C38">
            <w:pPr>
              <w:widowControl/>
              <w:autoSpaceDE/>
              <w:autoSpaceDN/>
              <w:jc w:val="center"/>
              <w:rPr>
                <w:rFonts w:asciiTheme="majorEastAsia" w:eastAsiaTheme="majorEastAsia" w:hAnsiTheme="majorEastAsia" w:cs="ＭＳ Ｐゴシック"/>
                <w:color w:val="FFFFFF"/>
                <w:sz w:val="21"/>
                <w:szCs w:val="21"/>
                <w:lang w:eastAsia="ja-JP"/>
              </w:rPr>
            </w:pPr>
            <w:r w:rsidRPr="005273A0">
              <w:rPr>
                <w:rFonts w:asciiTheme="majorEastAsia" w:eastAsiaTheme="majorEastAsia" w:hAnsiTheme="majorEastAsia" w:cs="ＭＳ Ｐゴシック" w:hint="eastAsia"/>
                <w:sz w:val="21"/>
                <w:szCs w:val="21"/>
                <w:lang w:eastAsia="ja-JP"/>
              </w:rPr>
              <w:lastRenderedPageBreak/>
              <w:t>データセンター要件</w:t>
            </w:r>
          </w:p>
        </w:tc>
      </w:tr>
      <w:tr w:rsidR="00742C0D" w:rsidRPr="005273A0" w14:paraId="143A1D1D" w14:textId="77777777" w:rsidTr="00B65C38">
        <w:trPr>
          <w:trHeight w:val="255"/>
        </w:trPr>
        <w:tc>
          <w:tcPr>
            <w:tcW w:w="1796" w:type="dxa"/>
            <w:tcBorders>
              <w:top w:val="nil"/>
              <w:left w:val="single" w:sz="4" w:space="0" w:color="auto"/>
              <w:bottom w:val="single" w:sz="4" w:space="0" w:color="auto"/>
              <w:right w:val="single" w:sz="4" w:space="0" w:color="auto"/>
            </w:tcBorders>
            <w:shd w:val="clear" w:color="000000" w:fill="E7E6E6"/>
            <w:noWrap/>
            <w:vAlign w:val="center"/>
            <w:hideMark/>
          </w:tcPr>
          <w:p w14:paraId="00C99F07" w14:textId="77777777" w:rsidR="00742C0D" w:rsidRPr="005273A0" w:rsidRDefault="00742C0D" w:rsidP="00B65C38">
            <w:pPr>
              <w:widowControl/>
              <w:autoSpaceDE/>
              <w:autoSpaceDN/>
              <w:jc w:val="center"/>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項目</w:t>
            </w:r>
          </w:p>
        </w:tc>
        <w:tc>
          <w:tcPr>
            <w:tcW w:w="7540" w:type="dxa"/>
            <w:tcBorders>
              <w:top w:val="nil"/>
              <w:left w:val="nil"/>
              <w:bottom w:val="single" w:sz="4" w:space="0" w:color="auto"/>
              <w:right w:val="single" w:sz="4" w:space="0" w:color="auto"/>
            </w:tcBorders>
            <w:shd w:val="clear" w:color="000000" w:fill="E7E6E6"/>
            <w:vAlign w:val="center"/>
            <w:hideMark/>
          </w:tcPr>
          <w:p w14:paraId="51E6899D" w14:textId="77777777" w:rsidR="00742C0D" w:rsidRPr="005273A0" w:rsidRDefault="00742C0D" w:rsidP="00B65C38">
            <w:pPr>
              <w:widowControl/>
              <w:autoSpaceDE/>
              <w:autoSpaceDN/>
              <w:jc w:val="center"/>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要件</w:t>
            </w:r>
          </w:p>
        </w:tc>
      </w:tr>
      <w:tr w:rsidR="00742C0D" w:rsidRPr="005273A0" w14:paraId="46BB9A86" w14:textId="77777777" w:rsidTr="00B65C38">
        <w:trPr>
          <w:trHeight w:val="340"/>
        </w:trPr>
        <w:tc>
          <w:tcPr>
            <w:tcW w:w="1796" w:type="dxa"/>
            <w:tcBorders>
              <w:top w:val="nil"/>
              <w:left w:val="single" w:sz="4" w:space="0" w:color="auto"/>
              <w:bottom w:val="single" w:sz="4" w:space="0" w:color="auto"/>
              <w:right w:val="single" w:sz="4" w:space="0" w:color="auto"/>
            </w:tcBorders>
            <w:noWrap/>
            <w:vAlign w:val="center"/>
            <w:hideMark/>
          </w:tcPr>
          <w:p w14:paraId="147B8EA5"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環境</w:t>
            </w:r>
          </w:p>
        </w:tc>
        <w:tc>
          <w:tcPr>
            <w:tcW w:w="7540" w:type="dxa"/>
            <w:tcBorders>
              <w:top w:val="nil"/>
              <w:left w:val="nil"/>
              <w:bottom w:val="single" w:sz="4" w:space="0" w:color="auto"/>
              <w:right w:val="single" w:sz="4" w:space="0" w:color="auto"/>
            </w:tcBorders>
            <w:vAlign w:val="center"/>
            <w:hideMark/>
          </w:tcPr>
          <w:p w14:paraId="631C10C1"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パブリック・クラウドサービスにて実現すること</w:t>
            </w:r>
          </w:p>
        </w:tc>
      </w:tr>
      <w:tr w:rsidR="00742C0D" w:rsidRPr="005273A0" w14:paraId="1648E5BD" w14:textId="77777777" w:rsidTr="00B65C38">
        <w:trPr>
          <w:trHeight w:val="340"/>
        </w:trPr>
        <w:tc>
          <w:tcPr>
            <w:tcW w:w="1796" w:type="dxa"/>
            <w:vMerge w:val="restart"/>
            <w:tcBorders>
              <w:top w:val="nil"/>
              <w:left w:val="single" w:sz="4" w:space="0" w:color="auto"/>
              <w:bottom w:val="single" w:sz="4" w:space="0" w:color="auto"/>
              <w:right w:val="single" w:sz="4" w:space="0" w:color="auto"/>
            </w:tcBorders>
            <w:noWrap/>
            <w:vAlign w:val="center"/>
            <w:hideMark/>
          </w:tcPr>
          <w:p w14:paraId="2623DB6D"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場所・認定</w:t>
            </w:r>
          </w:p>
        </w:tc>
        <w:tc>
          <w:tcPr>
            <w:tcW w:w="7540" w:type="dxa"/>
            <w:tcBorders>
              <w:top w:val="nil"/>
              <w:left w:val="nil"/>
              <w:bottom w:val="single" w:sz="4" w:space="0" w:color="auto"/>
              <w:right w:val="single" w:sz="4" w:space="0" w:color="auto"/>
            </w:tcBorders>
            <w:vAlign w:val="center"/>
            <w:hideMark/>
          </w:tcPr>
          <w:p w14:paraId="48A5A8C8"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日本国内のデータセンターを使用すること</w:t>
            </w:r>
          </w:p>
        </w:tc>
      </w:tr>
      <w:tr w:rsidR="00742C0D" w:rsidRPr="005273A0" w14:paraId="29B0B67F" w14:textId="77777777" w:rsidTr="00B65C38">
        <w:trPr>
          <w:trHeight w:val="255"/>
        </w:trPr>
        <w:tc>
          <w:tcPr>
            <w:tcW w:w="1796" w:type="dxa"/>
            <w:vMerge/>
            <w:tcBorders>
              <w:top w:val="nil"/>
              <w:left w:val="single" w:sz="4" w:space="0" w:color="auto"/>
              <w:bottom w:val="single" w:sz="4" w:space="0" w:color="auto"/>
              <w:right w:val="single" w:sz="4" w:space="0" w:color="auto"/>
            </w:tcBorders>
            <w:vAlign w:val="center"/>
            <w:hideMark/>
          </w:tcPr>
          <w:p w14:paraId="05A2386A"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40" w:type="dxa"/>
            <w:tcBorders>
              <w:top w:val="nil"/>
              <w:left w:val="nil"/>
              <w:bottom w:val="single" w:sz="4" w:space="0" w:color="auto"/>
              <w:right w:val="single" w:sz="4" w:space="0" w:color="auto"/>
            </w:tcBorders>
            <w:vAlign w:val="center"/>
            <w:hideMark/>
          </w:tcPr>
          <w:p w14:paraId="3B5AE930"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情報セキュリティマネジメントシステム（ISO/IEC27001）適合性評価制度の認定を受けていること。</w:t>
            </w:r>
          </w:p>
        </w:tc>
      </w:tr>
      <w:tr w:rsidR="00742C0D" w:rsidRPr="005273A0" w14:paraId="609B25D1" w14:textId="77777777" w:rsidTr="00B65C38">
        <w:trPr>
          <w:trHeight w:val="340"/>
        </w:trPr>
        <w:tc>
          <w:tcPr>
            <w:tcW w:w="1796" w:type="dxa"/>
            <w:vMerge w:val="restart"/>
            <w:tcBorders>
              <w:top w:val="nil"/>
              <w:left w:val="single" w:sz="4" w:space="0" w:color="auto"/>
              <w:bottom w:val="single" w:sz="4" w:space="0" w:color="auto"/>
              <w:right w:val="single" w:sz="4" w:space="0" w:color="auto"/>
            </w:tcBorders>
            <w:vAlign w:val="center"/>
            <w:hideMark/>
          </w:tcPr>
          <w:p w14:paraId="7B55FABA"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人員・入退管理・室内管理</w:t>
            </w:r>
          </w:p>
        </w:tc>
        <w:tc>
          <w:tcPr>
            <w:tcW w:w="7540" w:type="dxa"/>
            <w:tcBorders>
              <w:top w:val="nil"/>
              <w:left w:val="nil"/>
              <w:bottom w:val="single" w:sz="4" w:space="0" w:color="auto"/>
              <w:right w:val="single" w:sz="4" w:space="0" w:color="auto"/>
            </w:tcBorders>
            <w:vAlign w:val="center"/>
            <w:hideMark/>
          </w:tcPr>
          <w:p w14:paraId="2C80B48C"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データセンターは24 時間365 日の有人監視体制で管理されていること</w:t>
            </w:r>
          </w:p>
        </w:tc>
      </w:tr>
      <w:tr w:rsidR="00742C0D" w:rsidRPr="005273A0" w14:paraId="5DEB3BFF" w14:textId="77777777" w:rsidTr="00B65C38">
        <w:trPr>
          <w:trHeight w:val="510"/>
        </w:trPr>
        <w:tc>
          <w:tcPr>
            <w:tcW w:w="1796" w:type="dxa"/>
            <w:vMerge/>
            <w:tcBorders>
              <w:top w:val="nil"/>
              <w:left w:val="single" w:sz="4" w:space="0" w:color="auto"/>
              <w:bottom w:val="single" w:sz="4" w:space="0" w:color="auto"/>
              <w:right w:val="single" w:sz="4" w:space="0" w:color="auto"/>
            </w:tcBorders>
            <w:vAlign w:val="center"/>
            <w:hideMark/>
          </w:tcPr>
          <w:p w14:paraId="3B069D4A"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40" w:type="dxa"/>
            <w:tcBorders>
              <w:top w:val="nil"/>
              <w:left w:val="nil"/>
              <w:bottom w:val="single" w:sz="4" w:space="0" w:color="auto"/>
              <w:right w:val="single" w:sz="4" w:space="0" w:color="auto"/>
            </w:tcBorders>
            <w:vAlign w:val="center"/>
            <w:hideMark/>
          </w:tcPr>
          <w:p w14:paraId="07CCFBF9"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サーバルームへは、ID カードや生体認証等により、事前に許可された者のみが入室でき、入退室が記録されるよう管理されていること</w:t>
            </w:r>
          </w:p>
        </w:tc>
      </w:tr>
      <w:tr w:rsidR="00742C0D" w:rsidRPr="005273A0" w14:paraId="299EDACE" w14:textId="77777777" w:rsidTr="00B65C38">
        <w:trPr>
          <w:trHeight w:val="340"/>
        </w:trPr>
        <w:tc>
          <w:tcPr>
            <w:tcW w:w="1796" w:type="dxa"/>
            <w:vMerge/>
            <w:tcBorders>
              <w:top w:val="nil"/>
              <w:left w:val="single" w:sz="4" w:space="0" w:color="auto"/>
              <w:bottom w:val="single" w:sz="4" w:space="0" w:color="auto"/>
              <w:right w:val="single" w:sz="4" w:space="0" w:color="auto"/>
            </w:tcBorders>
            <w:vAlign w:val="center"/>
            <w:hideMark/>
          </w:tcPr>
          <w:p w14:paraId="24699CDA"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40" w:type="dxa"/>
            <w:tcBorders>
              <w:top w:val="nil"/>
              <w:left w:val="nil"/>
              <w:bottom w:val="single" w:sz="4" w:space="0" w:color="auto"/>
              <w:right w:val="single" w:sz="4" w:space="0" w:color="auto"/>
            </w:tcBorders>
            <w:vAlign w:val="center"/>
            <w:hideMark/>
          </w:tcPr>
          <w:p w14:paraId="02B30A4D"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サーバルームは監視カメラが設置され、常時監視・記録されていること</w:t>
            </w:r>
          </w:p>
        </w:tc>
      </w:tr>
      <w:tr w:rsidR="00742C0D" w:rsidRPr="005273A0" w14:paraId="0B997C93" w14:textId="77777777" w:rsidTr="00B65C38">
        <w:trPr>
          <w:trHeight w:val="340"/>
        </w:trPr>
        <w:tc>
          <w:tcPr>
            <w:tcW w:w="1796" w:type="dxa"/>
            <w:vMerge w:val="restart"/>
            <w:tcBorders>
              <w:top w:val="nil"/>
              <w:left w:val="single" w:sz="4" w:space="0" w:color="auto"/>
              <w:bottom w:val="single" w:sz="4" w:space="0" w:color="auto"/>
              <w:right w:val="single" w:sz="4" w:space="0" w:color="auto"/>
            </w:tcBorders>
            <w:noWrap/>
            <w:vAlign w:val="center"/>
            <w:hideMark/>
          </w:tcPr>
          <w:p w14:paraId="4E3CD878"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温度・湿度管理</w:t>
            </w:r>
          </w:p>
        </w:tc>
        <w:tc>
          <w:tcPr>
            <w:tcW w:w="7540" w:type="dxa"/>
            <w:tcBorders>
              <w:top w:val="nil"/>
              <w:left w:val="nil"/>
              <w:bottom w:val="single" w:sz="4" w:space="0" w:color="auto"/>
              <w:right w:val="single" w:sz="4" w:space="0" w:color="auto"/>
            </w:tcBorders>
            <w:vAlign w:val="center"/>
            <w:hideMark/>
          </w:tcPr>
          <w:p w14:paraId="0F4956F4"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温湿度監視装置等により、常時適温・適湿が維持されていること</w:t>
            </w:r>
          </w:p>
        </w:tc>
      </w:tr>
      <w:tr w:rsidR="00742C0D" w:rsidRPr="005273A0" w14:paraId="307F072F" w14:textId="77777777" w:rsidTr="00B65C38">
        <w:trPr>
          <w:trHeight w:val="255"/>
        </w:trPr>
        <w:tc>
          <w:tcPr>
            <w:tcW w:w="1796" w:type="dxa"/>
            <w:vMerge/>
            <w:tcBorders>
              <w:top w:val="nil"/>
              <w:left w:val="single" w:sz="4" w:space="0" w:color="auto"/>
              <w:bottom w:val="single" w:sz="4" w:space="0" w:color="auto"/>
              <w:right w:val="single" w:sz="4" w:space="0" w:color="auto"/>
            </w:tcBorders>
            <w:vAlign w:val="center"/>
            <w:hideMark/>
          </w:tcPr>
          <w:p w14:paraId="1A4CD425"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40" w:type="dxa"/>
            <w:tcBorders>
              <w:top w:val="nil"/>
              <w:left w:val="nil"/>
              <w:bottom w:val="single" w:sz="4" w:space="0" w:color="auto"/>
              <w:right w:val="single" w:sz="4" w:space="0" w:color="auto"/>
            </w:tcBorders>
            <w:vAlign w:val="center"/>
            <w:hideMark/>
          </w:tcPr>
          <w:p w14:paraId="10734086"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空調設備は複数台設置するなど、冗長化構成により、点検・故障時でも最適な温湿度が維持できること</w:t>
            </w:r>
          </w:p>
        </w:tc>
      </w:tr>
      <w:tr w:rsidR="00742C0D" w:rsidRPr="005273A0" w14:paraId="751F91BE" w14:textId="77777777" w:rsidTr="00B65C38">
        <w:trPr>
          <w:trHeight w:val="340"/>
        </w:trPr>
        <w:tc>
          <w:tcPr>
            <w:tcW w:w="1796" w:type="dxa"/>
            <w:vMerge w:val="restart"/>
            <w:tcBorders>
              <w:top w:val="nil"/>
              <w:left w:val="single" w:sz="4" w:space="0" w:color="auto"/>
              <w:bottom w:val="single" w:sz="4" w:space="0" w:color="auto"/>
              <w:right w:val="single" w:sz="4" w:space="0" w:color="auto"/>
            </w:tcBorders>
            <w:noWrap/>
            <w:vAlign w:val="center"/>
            <w:hideMark/>
          </w:tcPr>
          <w:p w14:paraId="144359E3"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ネットワーク</w:t>
            </w:r>
          </w:p>
        </w:tc>
        <w:tc>
          <w:tcPr>
            <w:tcW w:w="7540" w:type="dxa"/>
            <w:tcBorders>
              <w:top w:val="nil"/>
              <w:left w:val="nil"/>
              <w:bottom w:val="single" w:sz="4" w:space="0" w:color="auto"/>
              <w:right w:val="single" w:sz="4" w:space="0" w:color="auto"/>
            </w:tcBorders>
            <w:vAlign w:val="center"/>
            <w:hideMark/>
          </w:tcPr>
          <w:p w14:paraId="76DC1BB3"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ネットワークは冗長化されていること</w:t>
            </w:r>
          </w:p>
        </w:tc>
      </w:tr>
      <w:tr w:rsidR="00742C0D" w:rsidRPr="005273A0" w14:paraId="69DEDBE7" w14:textId="77777777" w:rsidTr="00B65C38">
        <w:trPr>
          <w:trHeight w:val="510"/>
        </w:trPr>
        <w:tc>
          <w:tcPr>
            <w:tcW w:w="1796" w:type="dxa"/>
            <w:vMerge/>
            <w:tcBorders>
              <w:top w:val="nil"/>
              <w:left w:val="single" w:sz="4" w:space="0" w:color="auto"/>
              <w:bottom w:val="single" w:sz="4" w:space="0" w:color="auto"/>
              <w:right w:val="single" w:sz="4" w:space="0" w:color="auto"/>
            </w:tcBorders>
            <w:vAlign w:val="center"/>
            <w:hideMark/>
          </w:tcPr>
          <w:p w14:paraId="57271FA2"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40" w:type="dxa"/>
            <w:tcBorders>
              <w:top w:val="nil"/>
              <w:left w:val="nil"/>
              <w:bottom w:val="single" w:sz="4" w:space="0" w:color="auto"/>
              <w:right w:val="single" w:sz="4" w:space="0" w:color="auto"/>
            </w:tcBorders>
            <w:vAlign w:val="center"/>
            <w:hideMark/>
          </w:tcPr>
          <w:p w14:paraId="12F55C33"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システムの通常利用が可能な通信速度を確保したネットワーク設備等を有すること。また、将来的にデータ量が増加することを考慮すること</w:t>
            </w:r>
          </w:p>
        </w:tc>
      </w:tr>
      <w:tr w:rsidR="00742C0D" w:rsidRPr="005273A0" w14:paraId="2592C84E" w14:textId="77777777" w:rsidTr="00B65C38">
        <w:trPr>
          <w:trHeight w:val="255"/>
        </w:trPr>
        <w:tc>
          <w:tcPr>
            <w:tcW w:w="1796" w:type="dxa"/>
            <w:vMerge/>
            <w:tcBorders>
              <w:top w:val="nil"/>
              <w:left w:val="single" w:sz="4" w:space="0" w:color="auto"/>
              <w:bottom w:val="single" w:sz="4" w:space="0" w:color="auto"/>
              <w:right w:val="single" w:sz="4" w:space="0" w:color="auto"/>
            </w:tcBorders>
            <w:vAlign w:val="center"/>
            <w:hideMark/>
          </w:tcPr>
          <w:p w14:paraId="25A722C8"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40" w:type="dxa"/>
            <w:tcBorders>
              <w:top w:val="nil"/>
              <w:left w:val="nil"/>
              <w:bottom w:val="single" w:sz="4" w:space="0" w:color="auto"/>
              <w:right w:val="single" w:sz="4" w:space="0" w:color="auto"/>
            </w:tcBorders>
            <w:vAlign w:val="center"/>
            <w:hideMark/>
          </w:tcPr>
          <w:p w14:paraId="17EE21C9"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監視ソフト等により、サーバやネットワーク機器の稼働状況に関する常時監視を行うこと</w:t>
            </w:r>
          </w:p>
        </w:tc>
      </w:tr>
      <w:tr w:rsidR="00742C0D" w:rsidRPr="005273A0" w14:paraId="01356D9F" w14:textId="77777777" w:rsidTr="00B65C38">
        <w:trPr>
          <w:trHeight w:val="255"/>
        </w:trPr>
        <w:tc>
          <w:tcPr>
            <w:tcW w:w="1796" w:type="dxa"/>
            <w:vMerge/>
            <w:tcBorders>
              <w:top w:val="nil"/>
              <w:left w:val="single" w:sz="4" w:space="0" w:color="auto"/>
              <w:bottom w:val="single" w:sz="4" w:space="0" w:color="auto"/>
              <w:right w:val="single" w:sz="4" w:space="0" w:color="auto"/>
            </w:tcBorders>
            <w:vAlign w:val="center"/>
            <w:hideMark/>
          </w:tcPr>
          <w:p w14:paraId="0B1B193A"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40" w:type="dxa"/>
            <w:tcBorders>
              <w:top w:val="nil"/>
              <w:left w:val="nil"/>
              <w:bottom w:val="single" w:sz="4" w:space="0" w:color="auto"/>
              <w:right w:val="single" w:sz="4" w:space="0" w:color="auto"/>
            </w:tcBorders>
            <w:vAlign w:val="center"/>
            <w:hideMark/>
          </w:tcPr>
          <w:p w14:paraId="29A38516"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外部と常時接続するシステムは、ネットワーク侵入検知等を設置し、監視を行うこと</w:t>
            </w:r>
          </w:p>
        </w:tc>
      </w:tr>
      <w:tr w:rsidR="00742C0D" w:rsidRPr="005273A0" w14:paraId="78F3785B" w14:textId="77777777" w:rsidTr="00B65C38">
        <w:trPr>
          <w:trHeight w:val="255"/>
        </w:trPr>
        <w:tc>
          <w:tcPr>
            <w:tcW w:w="1796" w:type="dxa"/>
            <w:vMerge w:val="restart"/>
            <w:tcBorders>
              <w:top w:val="nil"/>
              <w:left w:val="single" w:sz="4" w:space="0" w:color="auto"/>
              <w:bottom w:val="single" w:sz="4" w:space="0" w:color="auto"/>
              <w:right w:val="single" w:sz="4" w:space="0" w:color="auto"/>
            </w:tcBorders>
            <w:noWrap/>
            <w:vAlign w:val="center"/>
            <w:hideMark/>
          </w:tcPr>
          <w:p w14:paraId="79BB0AF4"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防火対策</w:t>
            </w:r>
          </w:p>
        </w:tc>
        <w:tc>
          <w:tcPr>
            <w:tcW w:w="7540" w:type="dxa"/>
            <w:tcBorders>
              <w:top w:val="nil"/>
              <w:left w:val="nil"/>
              <w:bottom w:val="single" w:sz="4" w:space="0" w:color="auto"/>
              <w:right w:val="single" w:sz="4" w:space="0" w:color="auto"/>
            </w:tcBorders>
            <w:vAlign w:val="center"/>
            <w:hideMark/>
          </w:tcPr>
          <w:p w14:paraId="17A03A91"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自動火災報知設備、消火設備が設置されていること</w:t>
            </w:r>
          </w:p>
        </w:tc>
      </w:tr>
      <w:tr w:rsidR="00742C0D" w:rsidRPr="005273A0" w14:paraId="0C375F05" w14:textId="77777777" w:rsidTr="00B65C38">
        <w:trPr>
          <w:trHeight w:val="255"/>
        </w:trPr>
        <w:tc>
          <w:tcPr>
            <w:tcW w:w="1796" w:type="dxa"/>
            <w:vMerge/>
            <w:tcBorders>
              <w:top w:val="nil"/>
              <w:left w:val="single" w:sz="4" w:space="0" w:color="auto"/>
              <w:bottom w:val="single" w:sz="4" w:space="0" w:color="auto"/>
              <w:right w:val="single" w:sz="4" w:space="0" w:color="auto"/>
            </w:tcBorders>
            <w:vAlign w:val="center"/>
            <w:hideMark/>
          </w:tcPr>
          <w:p w14:paraId="2F5D374B"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40" w:type="dxa"/>
            <w:tcBorders>
              <w:top w:val="nil"/>
              <w:left w:val="nil"/>
              <w:bottom w:val="single" w:sz="4" w:space="0" w:color="auto"/>
              <w:right w:val="single" w:sz="4" w:space="0" w:color="auto"/>
            </w:tcBorders>
            <w:vAlign w:val="center"/>
            <w:hideMark/>
          </w:tcPr>
          <w:p w14:paraId="261EF205"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不活性ガスを消火剤として使用した消火設備を採用していること</w:t>
            </w:r>
          </w:p>
        </w:tc>
      </w:tr>
      <w:tr w:rsidR="00742C0D" w:rsidRPr="005273A0" w14:paraId="08D0DABB" w14:textId="77777777" w:rsidTr="00B65C38">
        <w:trPr>
          <w:trHeight w:val="510"/>
        </w:trPr>
        <w:tc>
          <w:tcPr>
            <w:tcW w:w="1796" w:type="dxa"/>
            <w:vMerge w:val="restart"/>
            <w:tcBorders>
              <w:top w:val="nil"/>
              <w:left w:val="single" w:sz="4" w:space="0" w:color="auto"/>
              <w:bottom w:val="single" w:sz="4" w:space="0" w:color="auto"/>
              <w:right w:val="single" w:sz="4" w:space="0" w:color="auto"/>
            </w:tcBorders>
            <w:noWrap/>
            <w:vAlign w:val="center"/>
            <w:hideMark/>
          </w:tcPr>
          <w:p w14:paraId="4344F4F2"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耐震対策</w:t>
            </w:r>
          </w:p>
        </w:tc>
        <w:tc>
          <w:tcPr>
            <w:tcW w:w="7540" w:type="dxa"/>
            <w:tcBorders>
              <w:top w:val="nil"/>
              <w:left w:val="nil"/>
              <w:bottom w:val="single" w:sz="4" w:space="0" w:color="auto"/>
              <w:right w:val="single" w:sz="4" w:space="0" w:color="auto"/>
            </w:tcBorders>
            <w:vAlign w:val="center"/>
            <w:hideMark/>
          </w:tcPr>
          <w:p w14:paraId="4775AF3F"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建築基準法の耐震基準を満たした建物で、震度６弱クラスの地震発生時にもサービス提供可能な耐震、免震又は制振構造であること</w:t>
            </w:r>
          </w:p>
        </w:tc>
      </w:tr>
      <w:tr w:rsidR="00742C0D" w:rsidRPr="005273A0" w14:paraId="23DC5820" w14:textId="77777777" w:rsidTr="00B65C38">
        <w:trPr>
          <w:trHeight w:val="255"/>
        </w:trPr>
        <w:tc>
          <w:tcPr>
            <w:tcW w:w="1796" w:type="dxa"/>
            <w:vMerge/>
            <w:tcBorders>
              <w:top w:val="nil"/>
              <w:left w:val="single" w:sz="4" w:space="0" w:color="auto"/>
              <w:bottom w:val="single" w:sz="4" w:space="0" w:color="auto"/>
              <w:right w:val="single" w:sz="4" w:space="0" w:color="auto"/>
            </w:tcBorders>
            <w:vAlign w:val="center"/>
            <w:hideMark/>
          </w:tcPr>
          <w:p w14:paraId="4F63FF6A"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40" w:type="dxa"/>
            <w:tcBorders>
              <w:top w:val="nil"/>
              <w:left w:val="nil"/>
              <w:bottom w:val="single" w:sz="4" w:space="0" w:color="auto"/>
              <w:right w:val="single" w:sz="4" w:space="0" w:color="auto"/>
            </w:tcBorders>
            <w:vAlign w:val="center"/>
            <w:hideMark/>
          </w:tcPr>
          <w:p w14:paraId="4A4A6A49"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電源供給設備は多重化されており、24 時間 365 日電源の安定供給が可能であること</w:t>
            </w:r>
          </w:p>
        </w:tc>
      </w:tr>
      <w:tr w:rsidR="00742C0D" w:rsidRPr="005273A0" w14:paraId="6AC3C93B" w14:textId="77777777" w:rsidTr="00B65C38">
        <w:trPr>
          <w:trHeight w:val="255"/>
        </w:trPr>
        <w:tc>
          <w:tcPr>
            <w:tcW w:w="1796" w:type="dxa"/>
            <w:vMerge w:val="restart"/>
            <w:tcBorders>
              <w:top w:val="nil"/>
              <w:left w:val="single" w:sz="4" w:space="0" w:color="auto"/>
              <w:bottom w:val="single" w:sz="4" w:space="0" w:color="auto"/>
              <w:right w:val="single" w:sz="4" w:space="0" w:color="auto"/>
            </w:tcBorders>
            <w:noWrap/>
            <w:vAlign w:val="center"/>
            <w:hideMark/>
          </w:tcPr>
          <w:p w14:paraId="572D82CA"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停電対策</w:t>
            </w:r>
          </w:p>
        </w:tc>
        <w:tc>
          <w:tcPr>
            <w:tcW w:w="7540" w:type="dxa"/>
            <w:tcBorders>
              <w:top w:val="nil"/>
              <w:left w:val="nil"/>
              <w:bottom w:val="single" w:sz="4" w:space="0" w:color="auto"/>
              <w:right w:val="single" w:sz="4" w:space="0" w:color="auto"/>
            </w:tcBorders>
            <w:vAlign w:val="center"/>
            <w:hideMark/>
          </w:tcPr>
          <w:p w14:paraId="07FF5DF2"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無停電対策として、電源が冗長化されており、無停電電源装置（UPS）が設置されていること</w:t>
            </w:r>
          </w:p>
        </w:tc>
      </w:tr>
      <w:tr w:rsidR="00742C0D" w:rsidRPr="005273A0" w14:paraId="21E7158F" w14:textId="77777777" w:rsidTr="00B65C38">
        <w:trPr>
          <w:trHeight w:val="510"/>
        </w:trPr>
        <w:tc>
          <w:tcPr>
            <w:tcW w:w="1796" w:type="dxa"/>
            <w:vMerge/>
            <w:tcBorders>
              <w:top w:val="nil"/>
              <w:left w:val="single" w:sz="4" w:space="0" w:color="auto"/>
              <w:bottom w:val="single" w:sz="4" w:space="0" w:color="auto"/>
              <w:right w:val="single" w:sz="4" w:space="0" w:color="auto"/>
            </w:tcBorders>
            <w:vAlign w:val="center"/>
            <w:hideMark/>
          </w:tcPr>
          <w:p w14:paraId="740BBEBD"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40" w:type="dxa"/>
            <w:tcBorders>
              <w:top w:val="nil"/>
              <w:left w:val="nil"/>
              <w:bottom w:val="single" w:sz="4" w:space="0" w:color="auto"/>
              <w:right w:val="single" w:sz="4" w:space="0" w:color="auto"/>
            </w:tcBorders>
            <w:vAlign w:val="center"/>
            <w:hideMark/>
          </w:tcPr>
          <w:p w14:paraId="01A13E7E"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商用電力の供給が停止した場合、無停電電源装置（UPS）による電源供給中に非常用自家発電による電力供給がなされ、サーバ・ネットワーク機器等を停止させることがなく電力供給されること</w:t>
            </w:r>
          </w:p>
        </w:tc>
      </w:tr>
      <w:tr w:rsidR="00742C0D" w:rsidRPr="005273A0" w14:paraId="09CC30A1" w14:textId="77777777" w:rsidTr="00B65C38">
        <w:trPr>
          <w:trHeight w:val="255"/>
        </w:trPr>
        <w:tc>
          <w:tcPr>
            <w:tcW w:w="1796" w:type="dxa"/>
            <w:vMerge/>
            <w:tcBorders>
              <w:top w:val="nil"/>
              <w:left w:val="single" w:sz="4" w:space="0" w:color="auto"/>
              <w:bottom w:val="single" w:sz="4" w:space="0" w:color="auto"/>
              <w:right w:val="single" w:sz="4" w:space="0" w:color="auto"/>
            </w:tcBorders>
            <w:vAlign w:val="center"/>
            <w:hideMark/>
          </w:tcPr>
          <w:p w14:paraId="3932C1C1"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p>
        </w:tc>
        <w:tc>
          <w:tcPr>
            <w:tcW w:w="7540" w:type="dxa"/>
            <w:tcBorders>
              <w:top w:val="nil"/>
              <w:left w:val="nil"/>
              <w:bottom w:val="single" w:sz="4" w:space="0" w:color="auto"/>
              <w:right w:val="single" w:sz="4" w:space="0" w:color="auto"/>
            </w:tcBorders>
            <w:vAlign w:val="center"/>
            <w:hideMark/>
          </w:tcPr>
          <w:p w14:paraId="6B3FCDEF"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非常用自家発電設備は、無給油で 24 時間以上連続運転可能であること</w:t>
            </w:r>
          </w:p>
        </w:tc>
      </w:tr>
      <w:tr w:rsidR="00742C0D" w:rsidRPr="005273A0" w14:paraId="1AB6F127" w14:textId="77777777" w:rsidTr="00B65C38">
        <w:trPr>
          <w:trHeight w:val="414"/>
        </w:trPr>
        <w:tc>
          <w:tcPr>
            <w:tcW w:w="1796" w:type="dxa"/>
            <w:tcBorders>
              <w:top w:val="nil"/>
              <w:left w:val="single" w:sz="4" w:space="0" w:color="auto"/>
              <w:bottom w:val="single" w:sz="4" w:space="0" w:color="auto"/>
              <w:right w:val="single" w:sz="4" w:space="0" w:color="auto"/>
            </w:tcBorders>
            <w:noWrap/>
            <w:vAlign w:val="center"/>
            <w:hideMark/>
          </w:tcPr>
          <w:p w14:paraId="79724C0E"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その他</w:t>
            </w:r>
          </w:p>
        </w:tc>
        <w:tc>
          <w:tcPr>
            <w:tcW w:w="7540" w:type="dxa"/>
            <w:tcBorders>
              <w:top w:val="nil"/>
              <w:left w:val="nil"/>
              <w:bottom w:val="single" w:sz="4" w:space="0" w:color="auto"/>
              <w:right w:val="single" w:sz="4" w:space="0" w:color="auto"/>
            </w:tcBorders>
            <w:vAlign w:val="center"/>
            <w:hideMark/>
          </w:tcPr>
          <w:p w14:paraId="30DC9E70" w14:textId="77777777" w:rsidR="00742C0D" w:rsidRPr="005273A0" w:rsidRDefault="00742C0D" w:rsidP="00B65C38">
            <w:pPr>
              <w:widowControl/>
              <w:autoSpaceDE/>
              <w:autoSpaceDN/>
              <w:rPr>
                <w:rFonts w:asciiTheme="majorEastAsia" w:eastAsiaTheme="majorEastAsia" w:hAnsiTheme="majorEastAsia" w:cs="ＭＳ Ｐゴシック"/>
                <w:color w:val="000000"/>
                <w:sz w:val="21"/>
                <w:szCs w:val="21"/>
                <w:lang w:eastAsia="ja-JP"/>
              </w:rPr>
            </w:pPr>
            <w:r w:rsidRPr="005273A0">
              <w:rPr>
                <w:rFonts w:asciiTheme="majorEastAsia" w:eastAsiaTheme="majorEastAsia" w:hAnsiTheme="majorEastAsia" w:cs="ＭＳ Ｐゴシック" w:hint="eastAsia"/>
                <w:color w:val="000000"/>
                <w:sz w:val="21"/>
                <w:szCs w:val="21"/>
                <w:lang w:eastAsia="ja-JP"/>
              </w:rPr>
              <w:t>漏水対策、落雷対策がとられていること</w:t>
            </w:r>
          </w:p>
        </w:tc>
      </w:tr>
    </w:tbl>
    <w:p w14:paraId="7FBEC560" w14:textId="77777777" w:rsidR="00602518" w:rsidRPr="005273A0" w:rsidRDefault="00602518" w:rsidP="003F5456">
      <w:pPr>
        <w:pStyle w:val="a3"/>
        <w:spacing w:before="22" w:after="46"/>
        <w:rPr>
          <w:lang w:eastAsia="ja-JP"/>
        </w:rPr>
      </w:pPr>
    </w:p>
    <w:p w14:paraId="2C448F66" w14:textId="71BCB6E7" w:rsidR="0095080A" w:rsidRPr="005273A0" w:rsidRDefault="62527F2C" w:rsidP="00755C0A">
      <w:pPr>
        <w:pStyle w:val="1"/>
        <w:numPr>
          <w:ilvl w:val="0"/>
          <w:numId w:val="3"/>
        </w:numPr>
        <w:spacing w:before="89"/>
        <w:ind w:left="426" w:hanging="426"/>
        <w:rPr>
          <w:rFonts w:ascii="ＭＳ ゴシック" w:eastAsia="ＭＳ ゴシック" w:hAnsi="ＭＳ ゴシック"/>
          <w:lang w:eastAsia="ja-JP"/>
        </w:rPr>
      </w:pPr>
      <w:r w:rsidRPr="005273A0">
        <w:rPr>
          <w:rFonts w:ascii="ＭＳ ゴシック" w:eastAsia="ＭＳ ゴシック" w:hAnsi="ＭＳ ゴシック"/>
          <w:lang w:eastAsia="ja-JP"/>
        </w:rPr>
        <w:t>成果物・業務報告</w:t>
      </w:r>
    </w:p>
    <w:p w14:paraId="7D295E78" w14:textId="77777777" w:rsidR="0061347F" w:rsidRPr="005273A0" w:rsidRDefault="0061347F" w:rsidP="0061347F">
      <w:pPr>
        <w:pStyle w:val="a3"/>
        <w:numPr>
          <w:ilvl w:val="0"/>
          <w:numId w:val="8"/>
        </w:numPr>
        <w:spacing w:before="22"/>
        <w:rPr>
          <w:lang w:eastAsia="ja-JP"/>
        </w:rPr>
      </w:pPr>
      <w:r w:rsidRPr="005273A0">
        <w:rPr>
          <w:lang w:eastAsia="ja-JP"/>
        </w:rPr>
        <w:t>契約時</w:t>
      </w:r>
    </w:p>
    <w:p w14:paraId="44735479" w14:textId="02882751" w:rsidR="00B375DA" w:rsidRPr="005273A0" w:rsidRDefault="0061347F" w:rsidP="006D3F54">
      <w:pPr>
        <w:pStyle w:val="a3"/>
        <w:spacing w:before="91" w:line="321" w:lineRule="auto"/>
        <w:ind w:left="428" w:right="155" w:firstLine="210"/>
        <w:rPr>
          <w:lang w:eastAsia="ja-JP"/>
        </w:rPr>
      </w:pPr>
      <w:r w:rsidRPr="005273A0">
        <w:rPr>
          <w:lang w:eastAsia="ja-JP"/>
        </w:rPr>
        <w:t>本システムの受託者は、契約後、速やかに下記に示す図書を提出し、</w:t>
      </w:r>
      <w:r w:rsidR="00A1101E" w:rsidRPr="005273A0">
        <w:rPr>
          <w:lang w:eastAsia="ja-JP"/>
        </w:rPr>
        <w:t>本市</w:t>
      </w:r>
      <w:r w:rsidRPr="005273A0">
        <w:rPr>
          <w:lang w:eastAsia="ja-JP"/>
        </w:rPr>
        <w:t>の承認を得るものとする。</w:t>
      </w:r>
    </w:p>
    <w:p w14:paraId="2825AE88" w14:textId="63ACC45D" w:rsidR="00B10054" w:rsidRPr="005273A0" w:rsidRDefault="0061347F" w:rsidP="003F5456">
      <w:pPr>
        <w:pStyle w:val="a5"/>
        <w:numPr>
          <w:ilvl w:val="0"/>
          <w:numId w:val="1"/>
        </w:numPr>
        <w:tabs>
          <w:tab w:val="left" w:pos="851"/>
          <w:tab w:val="left" w:pos="9348"/>
        </w:tabs>
        <w:spacing w:before="0" w:line="321" w:lineRule="auto"/>
        <w:ind w:left="1134" w:right="-8" w:hanging="283"/>
        <w:rPr>
          <w:sz w:val="21"/>
          <w:szCs w:val="21"/>
          <w:lang w:eastAsia="ja-JP"/>
        </w:rPr>
      </w:pPr>
      <w:r w:rsidRPr="005273A0">
        <w:rPr>
          <w:sz w:val="21"/>
          <w:szCs w:val="21"/>
          <w:lang w:eastAsia="ja-JP"/>
        </w:rPr>
        <w:t>業務実施計画書（作業項目・作業内容・役割分担等の記載のあるもの。工程表</w:t>
      </w:r>
      <w:r w:rsidRPr="005273A0">
        <w:rPr>
          <w:rFonts w:hint="eastAsia"/>
          <w:sz w:val="21"/>
          <w:szCs w:val="21"/>
          <w:lang w:eastAsia="ja-JP"/>
        </w:rPr>
        <w:t>、業務</w:t>
      </w:r>
      <w:r w:rsidRPr="005273A0">
        <w:rPr>
          <w:sz w:val="21"/>
          <w:szCs w:val="21"/>
          <w:lang w:eastAsia="ja-JP"/>
        </w:rPr>
        <w:t>実施体制、連絡網等を含む）</w:t>
      </w:r>
    </w:p>
    <w:p w14:paraId="75F60C0B" w14:textId="77777777" w:rsidR="003F5456" w:rsidRPr="005273A0" w:rsidRDefault="003F5456" w:rsidP="003F5456">
      <w:pPr>
        <w:pStyle w:val="a5"/>
        <w:tabs>
          <w:tab w:val="left" w:pos="851"/>
          <w:tab w:val="left" w:pos="9348"/>
        </w:tabs>
        <w:spacing w:before="0" w:line="321" w:lineRule="auto"/>
        <w:ind w:left="1134" w:right="-8" w:firstLine="0"/>
        <w:rPr>
          <w:sz w:val="21"/>
          <w:szCs w:val="21"/>
          <w:lang w:eastAsia="ja-JP"/>
        </w:rPr>
      </w:pPr>
    </w:p>
    <w:p w14:paraId="7D295E7C" w14:textId="3E2A4075" w:rsidR="0061347F" w:rsidRPr="005273A0" w:rsidRDefault="0061347F" w:rsidP="0061347F">
      <w:pPr>
        <w:pStyle w:val="a3"/>
        <w:numPr>
          <w:ilvl w:val="0"/>
          <w:numId w:val="8"/>
        </w:numPr>
        <w:spacing w:before="22"/>
        <w:rPr>
          <w:lang w:eastAsia="ja-JP"/>
        </w:rPr>
      </w:pPr>
      <w:r w:rsidRPr="005273A0">
        <w:rPr>
          <w:lang w:eastAsia="ja-JP"/>
        </w:rPr>
        <w:t>アプリ</w:t>
      </w:r>
      <w:r w:rsidR="00CD18B4" w:rsidRPr="005273A0">
        <w:rPr>
          <w:rFonts w:hint="eastAsia"/>
          <w:lang w:eastAsia="ja-JP"/>
        </w:rPr>
        <w:t>導入</w:t>
      </w:r>
      <w:r w:rsidRPr="005273A0">
        <w:rPr>
          <w:lang w:eastAsia="ja-JP"/>
        </w:rPr>
        <w:t>業務</w:t>
      </w:r>
    </w:p>
    <w:p w14:paraId="7D295E7D" w14:textId="77777777" w:rsidR="0061347F" w:rsidRPr="005273A0" w:rsidRDefault="0061347F" w:rsidP="0061347F">
      <w:pPr>
        <w:pStyle w:val="a3"/>
        <w:numPr>
          <w:ilvl w:val="0"/>
          <w:numId w:val="9"/>
        </w:numPr>
        <w:spacing w:before="91" w:line="321" w:lineRule="auto"/>
        <w:ind w:right="6898"/>
        <w:rPr>
          <w:lang w:eastAsia="ja-JP"/>
        </w:rPr>
      </w:pPr>
      <w:r w:rsidRPr="005273A0">
        <w:rPr>
          <w:lang w:eastAsia="ja-JP"/>
        </w:rPr>
        <w:t>システム</w:t>
      </w:r>
    </w:p>
    <w:p w14:paraId="5A4B9770" w14:textId="6397DB57" w:rsidR="000C6FB9" w:rsidRPr="005273A0" w:rsidRDefault="000C6FB9" w:rsidP="0061347F">
      <w:pPr>
        <w:pStyle w:val="a5"/>
        <w:tabs>
          <w:tab w:val="left" w:pos="851"/>
        </w:tabs>
        <w:spacing w:before="0" w:line="321" w:lineRule="auto"/>
        <w:ind w:left="1134" w:right="596" w:firstLine="0"/>
        <w:rPr>
          <w:sz w:val="21"/>
          <w:szCs w:val="21"/>
          <w:lang w:eastAsia="ja-JP"/>
        </w:rPr>
      </w:pPr>
      <w:r w:rsidRPr="005273A0">
        <w:rPr>
          <w:rFonts w:hint="eastAsia"/>
          <w:sz w:val="21"/>
          <w:szCs w:val="21"/>
          <w:lang w:eastAsia="ja-JP"/>
        </w:rPr>
        <w:t>アプリが利用できる状態をもって納品されたものとみなす。</w:t>
      </w:r>
    </w:p>
    <w:p w14:paraId="7D295E7F" w14:textId="77777777" w:rsidR="0061347F" w:rsidRPr="005273A0" w:rsidRDefault="0061347F" w:rsidP="0061347F">
      <w:pPr>
        <w:pStyle w:val="a5"/>
        <w:tabs>
          <w:tab w:val="left" w:pos="851"/>
        </w:tabs>
        <w:spacing w:before="0" w:line="321" w:lineRule="auto"/>
        <w:ind w:left="1134" w:right="596" w:firstLine="0"/>
        <w:rPr>
          <w:sz w:val="21"/>
          <w:szCs w:val="21"/>
          <w:lang w:eastAsia="ja-JP"/>
        </w:rPr>
      </w:pPr>
    </w:p>
    <w:p w14:paraId="7D295E80" w14:textId="77777777" w:rsidR="0061347F" w:rsidRPr="005273A0" w:rsidRDefault="0061347F" w:rsidP="0061347F">
      <w:pPr>
        <w:pStyle w:val="a3"/>
        <w:numPr>
          <w:ilvl w:val="0"/>
          <w:numId w:val="9"/>
        </w:numPr>
        <w:spacing w:line="268" w:lineRule="exact"/>
        <w:rPr>
          <w:lang w:eastAsia="ja-JP"/>
        </w:rPr>
      </w:pPr>
      <w:r w:rsidRPr="005273A0">
        <w:rPr>
          <w:lang w:eastAsia="ja-JP"/>
        </w:rPr>
        <w:lastRenderedPageBreak/>
        <w:t>随時提出図書</w:t>
      </w:r>
    </w:p>
    <w:p w14:paraId="7D295E81" w14:textId="414809F5" w:rsidR="0061347F" w:rsidRPr="005273A0" w:rsidRDefault="0061347F" w:rsidP="0061347F">
      <w:pPr>
        <w:pStyle w:val="a3"/>
        <w:spacing w:before="91" w:line="321" w:lineRule="auto"/>
        <w:ind w:left="848" w:right="208" w:firstLine="210"/>
        <w:jc w:val="both"/>
        <w:rPr>
          <w:lang w:eastAsia="ja-JP"/>
        </w:rPr>
      </w:pPr>
      <w:r w:rsidRPr="005273A0">
        <w:rPr>
          <w:spacing w:val="-4"/>
          <w:lang w:eastAsia="ja-JP"/>
        </w:rPr>
        <w:t>現時点では、下記に示す図書を想定している。詳細は受託者との協議による。</w:t>
      </w:r>
      <w:r w:rsidR="007D170D" w:rsidRPr="005273A0">
        <w:rPr>
          <w:spacing w:val="-4"/>
          <w:lang w:eastAsia="ja-JP"/>
        </w:rPr>
        <w:br/>
      </w:r>
      <w:r w:rsidRPr="005273A0">
        <w:rPr>
          <w:spacing w:val="-4"/>
          <w:lang w:eastAsia="ja-JP"/>
        </w:rPr>
        <w:t>本シス</w:t>
      </w:r>
      <w:r w:rsidRPr="005273A0">
        <w:rPr>
          <w:spacing w:val="-7"/>
          <w:lang w:eastAsia="ja-JP"/>
        </w:rPr>
        <w:t>テム受託者は、随時、書類</w:t>
      </w:r>
      <w:r w:rsidRPr="005273A0">
        <w:rPr>
          <w:spacing w:val="-2"/>
          <w:lang w:eastAsia="ja-JP"/>
        </w:rPr>
        <w:t>を提出し、</w:t>
      </w:r>
      <w:r w:rsidR="00A1101E" w:rsidRPr="005273A0">
        <w:rPr>
          <w:spacing w:val="-2"/>
          <w:lang w:eastAsia="ja-JP"/>
        </w:rPr>
        <w:t>本市</w:t>
      </w:r>
      <w:r w:rsidRPr="005273A0">
        <w:rPr>
          <w:spacing w:val="-2"/>
          <w:lang w:eastAsia="ja-JP"/>
        </w:rPr>
        <w:t>の承認を得るものとする。</w:t>
      </w:r>
    </w:p>
    <w:p w14:paraId="7D295E82" w14:textId="77777777" w:rsidR="0061347F" w:rsidRPr="005273A0" w:rsidRDefault="0061347F" w:rsidP="0061347F">
      <w:pPr>
        <w:pStyle w:val="a5"/>
        <w:numPr>
          <w:ilvl w:val="0"/>
          <w:numId w:val="1"/>
        </w:numPr>
        <w:tabs>
          <w:tab w:val="left" w:pos="851"/>
          <w:tab w:val="left" w:pos="9348"/>
        </w:tabs>
        <w:spacing w:before="0" w:line="321" w:lineRule="auto"/>
        <w:ind w:left="1134" w:right="-8" w:hanging="283"/>
        <w:rPr>
          <w:sz w:val="21"/>
          <w:szCs w:val="21"/>
          <w:lang w:eastAsia="ja-JP"/>
        </w:rPr>
      </w:pPr>
      <w:r w:rsidRPr="005273A0">
        <w:rPr>
          <w:sz w:val="21"/>
          <w:szCs w:val="21"/>
          <w:lang w:eastAsia="ja-JP"/>
        </w:rPr>
        <w:t>各作業工程の計画・成果を示すドキュメント</w:t>
      </w:r>
    </w:p>
    <w:p w14:paraId="498592DD" w14:textId="77777777" w:rsidR="000C6FB9" w:rsidRPr="005273A0" w:rsidRDefault="000C6FB9" w:rsidP="00832A70">
      <w:pPr>
        <w:pStyle w:val="a5"/>
        <w:tabs>
          <w:tab w:val="left" w:pos="851"/>
          <w:tab w:val="left" w:pos="9348"/>
        </w:tabs>
        <w:spacing w:before="0" w:line="321" w:lineRule="auto"/>
        <w:ind w:left="1134" w:right="-8" w:firstLine="0"/>
        <w:rPr>
          <w:sz w:val="21"/>
          <w:szCs w:val="21"/>
          <w:lang w:eastAsia="ja-JP"/>
        </w:rPr>
      </w:pPr>
    </w:p>
    <w:p w14:paraId="7D295E83" w14:textId="75F7A530" w:rsidR="0061347F" w:rsidRPr="005273A0" w:rsidRDefault="00CD18B4" w:rsidP="0061347F">
      <w:pPr>
        <w:pStyle w:val="a3"/>
        <w:numPr>
          <w:ilvl w:val="0"/>
          <w:numId w:val="9"/>
        </w:numPr>
        <w:rPr>
          <w:lang w:eastAsia="ja-JP"/>
        </w:rPr>
      </w:pPr>
      <w:r w:rsidRPr="005273A0">
        <w:rPr>
          <w:rFonts w:hint="eastAsia"/>
          <w:lang w:eastAsia="ja-JP"/>
        </w:rPr>
        <w:t>導入</w:t>
      </w:r>
      <w:r w:rsidR="002C777C" w:rsidRPr="005273A0">
        <w:rPr>
          <w:rFonts w:hint="eastAsia"/>
          <w:lang w:eastAsia="ja-JP"/>
        </w:rPr>
        <w:t>開始</w:t>
      </w:r>
      <w:r w:rsidR="0061347F" w:rsidRPr="005273A0">
        <w:rPr>
          <w:lang w:eastAsia="ja-JP"/>
        </w:rPr>
        <w:t>時提出図書</w:t>
      </w:r>
    </w:p>
    <w:p w14:paraId="7D295E84" w14:textId="03B2C1B1" w:rsidR="0061347F" w:rsidRPr="005273A0" w:rsidRDefault="0061347F" w:rsidP="0061347F">
      <w:pPr>
        <w:pStyle w:val="a3"/>
        <w:spacing w:before="91" w:line="321" w:lineRule="auto"/>
        <w:ind w:left="848" w:right="208" w:firstLine="210"/>
        <w:jc w:val="both"/>
        <w:rPr>
          <w:lang w:eastAsia="ja-JP"/>
        </w:rPr>
      </w:pPr>
      <w:r w:rsidRPr="005273A0">
        <w:rPr>
          <w:spacing w:val="-4"/>
          <w:lang w:eastAsia="ja-JP"/>
        </w:rPr>
        <w:t>現時点では、下記に示す図書を想定している。詳細は受託者との協議による。</w:t>
      </w:r>
      <w:r w:rsidR="007D170D" w:rsidRPr="005273A0">
        <w:rPr>
          <w:spacing w:val="-4"/>
          <w:lang w:eastAsia="ja-JP"/>
        </w:rPr>
        <w:br/>
      </w:r>
      <w:r w:rsidRPr="005273A0">
        <w:rPr>
          <w:spacing w:val="-4"/>
          <w:lang w:eastAsia="ja-JP"/>
        </w:rPr>
        <w:t>本シス</w:t>
      </w:r>
      <w:r w:rsidRPr="005273A0">
        <w:rPr>
          <w:spacing w:val="-7"/>
          <w:lang w:eastAsia="ja-JP"/>
        </w:rPr>
        <w:t>テム受託者は、随時、書類</w:t>
      </w:r>
      <w:r w:rsidRPr="005273A0">
        <w:rPr>
          <w:spacing w:val="-2"/>
          <w:lang w:eastAsia="ja-JP"/>
        </w:rPr>
        <w:t>を提出し、</w:t>
      </w:r>
      <w:r w:rsidR="00A1101E" w:rsidRPr="005273A0">
        <w:rPr>
          <w:spacing w:val="-2"/>
          <w:lang w:eastAsia="ja-JP"/>
        </w:rPr>
        <w:t>本市</w:t>
      </w:r>
      <w:r w:rsidRPr="005273A0">
        <w:rPr>
          <w:spacing w:val="-2"/>
          <w:lang w:eastAsia="ja-JP"/>
        </w:rPr>
        <w:t>の承認を得るものとする。</w:t>
      </w:r>
    </w:p>
    <w:p w14:paraId="7D295E85" w14:textId="03CEC084" w:rsidR="0061347F" w:rsidRPr="005273A0" w:rsidRDefault="0061347F" w:rsidP="0061347F">
      <w:pPr>
        <w:pStyle w:val="a5"/>
        <w:numPr>
          <w:ilvl w:val="0"/>
          <w:numId w:val="1"/>
        </w:numPr>
        <w:tabs>
          <w:tab w:val="left" w:pos="851"/>
          <w:tab w:val="left" w:pos="9348"/>
        </w:tabs>
        <w:spacing w:before="0" w:line="321" w:lineRule="auto"/>
        <w:ind w:left="1134" w:right="-8" w:hanging="283"/>
        <w:rPr>
          <w:sz w:val="21"/>
          <w:szCs w:val="21"/>
          <w:lang w:eastAsia="ja-JP"/>
        </w:rPr>
      </w:pPr>
      <w:r w:rsidRPr="005273A0">
        <w:rPr>
          <w:sz w:val="21"/>
          <w:szCs w:val="21"/>
          <w:lang w:eastAsia="ja-JP"/>
        </w:rPr>
        <w:t>導入業務完了届</w:t>
      </w:r>
    </w:p>
    <w:p w14:paraId="7D295E86" w14:textId="52D7B806" w:rsidR="0061347F" w:rsidRPr="005273A0" w:rsidRDefault="0061347F" w:rsidP="0061347F">
      <w:pPr>
        <w:pStyle w:val="a5"/>
        <w:numPr>
          <w:ilvl w:val="0"/>
          <w:numId w:val="1"/>
        </w:numPr>
        <w:tabs>
          <w:tab w:val="left" w:pos="851"/>
          <w:tab w:val="left" w:pos="9348"/>
        </w:tabs>
        <w:spacing w:before="0" w:line="321" w:lineRule="auto"/>
        <w:ind w:left="1134" w:right="-8" w:hanging="283"/>
        <w:rPr>
          <w:sz w:val="21"/>
          <w:szCs w:val="21"/>
          <w:lang w:eastAsia="ja-JP"/>
        </w:rPr>
      </w:pPr>
      <w:r w:rsidRPr="005273A0">
        <w:rPr>
          <w:sz w:val="21"/>
          <w:szCs w:val="21"/>
          <w:lang w:eastAsia="ja-JP"/>
        </w:rPr>
        <w:t>システム操作マニュアル（管理ツール操作者用）</w:t>
      </w:r>
    </w:p>
    <w:p w14:paraId="0FC9893C" w14:textId="235F31FF" w:rsidR="003F5456" w:rsidRPr="005273A0" w:rsidRDefault="003F5456" w:rsidP="000B2254">
      <w:pPr>
        <w:tabs>
          <w:tab w:val="left" w:pos="1060"/>
        </w:tabs>
        <w:spacing w:line="321" w:lineRule="auto"/>
        <w:ind w:leftChars="400" w:left="1090" w:right="417" w:hangingChars="100" w:hanging="210"/>
        <w:rPr>
          <w:sz w:val="21"/>
          <w:szCs w:val="21"/>
          <w:lang w:eastAsia="ja-JP"/>
        </w:rPr>
      </w:pPr>
      <w:r w:rsidRPr="005273A0">
        <w:rPr>
          <w:rFonts w:hint="eastAsia"/>
          <w:sz w:val="21"/>
          <w:szCs w:val="21"/>
          <w:lang w:eastAsia="ja-JP"/>
        </w:rPr>
        <w:t>◆</w:t>
      </w:r>
      <w:r w:rsidR="00596553" w:rsidRPr="005273A0">
        <w:rPr>
          <w:rFonts w:hint="eastAsia"/>
          <w:sz w:val="21"/>
          <w:szCs w:val="21"/>
          <w:lang w:eastAsia="ja-JP"/>
        </w:rPr>
        <w:t>チラシ</w:t>
      </w:r>
      <w:r w:rsidRPr="005273A0">
        <w:rPr>
          <w:rFonts w:hint="eastAsia"/>
          <w:sz w:val="21"/>
          <w:szCs w:val="21"/>
          <w:lang w:eastAsia="ja-JP"/>
        </w:rPr>
        <w:t>・ポスター等のツール（印刷済み、</w:t>
      </w:r>
      <w:r w:rsidR="00A1101E" w:rsidRPr="005273A0">
        <w:rPr>
          <w:rFonts w:hint="eastAsia"/>
          <w:sz w:val="21"/>
          <w:szCs w:val="21"/>
          <w:lang w:eastAsia="ja-JP"/>
        </w:rPr>
        <w:t>本市</w:t>
      </w:r>
      <w:r w:rsidRPr="005273A0">
        <w:rPr>
          <w:rFonts w:hint="eastAsia"/>
          <w:sz w:val="21"/>
          <w:szCs w:val="21"/>
          <w:lang w:eastAsia="ja-JP"/>
        </w:rPr>
        <w:t>のキャラクター等を配置したもの）</w:t>
      </w:r>
    </w:p>
    <w:p w14:paraId="5985B146" w14:textId="77777777" w:rsidR="007457DD" w:rsidRPr="005273A0" w:rsidRDefault="007457DD" w:rsidP="0061347F">
      <w:pPr>
        <w:pStyle w:val="a3"/>
        <w:rPr>
          <w:lang w:eastAsia="ja-JP"/>
        </w:rPr>
      </w:pPr>
    </w:p>
    <w:p w14:paraId="7D295E88" w14:textId="77777777" w:rsidR="0061347F" w:rsidRPr="005273A0" w:rsidRDefault="0061347F" w:rsidP="0061347F">
      <w:pPr>
        <w:pStyle w:val="a3"/>
        <w:numPr>
          <w:ilvl w:val="0"/>
          <w:numId w:val="8"/>
        </w:numPr>
        <w:spacing w:before="22"/>
        <w:rPr>
          <w:lang w:eastAsia="ja-JP"/>
        </w:rPr>
      </w:pPr>
      <w:r w:rsidRPr="005273A0">
        <w:rPr>
          <w:lang w:eastAsia="ja-JP"/>
        </w:rPr>
        <w:t>納入先</w:t>
      </w:r>
    </w:p>
    <w:p w14:paraId="7D295E89" w14:textId="0928F545" w:rsidR="0061347F" w:rsidRPr="005273A0" w:rsidRDefault="00604709" w:rsidP="0061347F">
      <w:pPr>
        <w:pStyle w:val="a3"/>
        <w:spacing w:before="91"/>
        <w:ind w:left="1058"/>
        <w:rPr>
          <w:lang w:eastAsia="ja-JP"/>
        </w:rPr>
      </w:pPr>
      <w:r>
        <w:rPr>
          <w:rFonts w:hint="eastAsia"/>
          <w:lang w:eastAsia="ja-JP"/>
        </w:rPr>
        <w:t>草津市子育て相談センター</w:t>
      </w:r>
      <w:r w:rsidR="0061347F" w:rsidRPr="005273A0">
        <w:rPr>
          <w:lang w:eastAsia="ja-JP"/>
        </w:rPr>
        <w:t>（</w:t>
      </w:r>
      <w:r>
        <w:rPr>
          <w:rFonts w:hint="eastAsia"/>
          <w:lang w:eastAsia="ja-JP"/>
        </w:rPr>
        <w:t>草津</w:t>
      </w:r>
      <w:r w:rsidR="00A1101E" w:rsidRPr="005273A0">
        <w:rPr>
          <w:rFonts w:hint="eastAsia"/>
          <w:lang w:eastAsia="ja-JP"/>
        </w:rPr>
        <w:t>市</w:t>
      </w:r>
      <w:r>
        <w:rPr>
          <w:rFonts w:hint="eastAsia"/>
          <w:lang w:eastAsia="ja-JP"/>
        </w:rPr>
        <w:t>草津</w:t>
      </w:r>
      <w:r w:rsidR="003009FD">
        <w:rPr>
          <w:rFonts w:hint="eastAsia"/>
          <w:lang w:eastAsia="ja-JP"/>
        </w:rPr>
        <w:t>三丁目</w:t>
      </w:r>
      <w:r w:rsidR="0061347F" w:rsidRPr="005273A0">
        <w:rPr>
          <w:lang w:eastAsia="ja-JP"/>
        </w:rPr>
        <w:t>）</w:t>
      </w:r>
    </w:p>
    <w:p w14:paraId="16043256" w14:textId="77777777" w:rsidR="004E5732" w:rsidRPr="005273A0" w:rsidRDefault="004E5732" w:rsidP="0061347F">
      <w:pPr>
        <w:pStyle w:val="a3"/>
        <w:spacing w:before="10"/>
        <w:rPr>
          <w:lang w:eastAsia="ja-JP"/>
        </w:rPr>
      </w:pPr>
    </w:p>
    <w:p w14:paraId="7D295E8B" w14:textId="77777777" w:rsidR="0061347F" w:rsidRPr="005273A0" w:rsidRDefault="62527F2C" w:rsidP="0061347F">
      <w:pPr>
        <w:pStyle w:val="1"/>
        <w:numPr>
          <w:ilvl w:val="0"/>
          <w:numId w:val="3"/>
        </w:numPr>
        <w:spacing w:before="89"/>
        <w:ind w:left="426" w:hanging="426"/>
        <w:rPr>
          <w:rFonts w:ascii="ＭＳ ゴシック" w:eastAsia="ＭＳ ゴシック" w:hAnsi="ＭＳ ゴシック"/>
          <w:lang w:eastAsia="ja-JP"/>
        </w:rPr>
      </w:pPr>
      <w:r w:rsidRPr="005273A0">
        <w:rPr>
          <w:rFonts w:ascii="ＭＳ ゴシック" w:eastAsia="ＭＳ ゴシック" w:hAnsi="ＭＳ ゴシック"/>
          <w:lang w:eastAsia="ja-JP"/>
        </w:rPr>
        <w:t>特記事項</w:t>
      </w:r>
    </w:p>
    <w:p w14:paraId="7D295E8C" w14:textId="4139F205" w:rsidR="0061347F" w:rsidRPr="005273A0" w:rsidRDefault="0061347F" w:rsidP="0061347F">
      <w:pPr>
        <w:pStyle w:val="a3"/>
        <w:numPr>
          <w:ilvl w:val="0"/>
          <w:numId w:val="10"/>
        </w:numPr>
        <w:spacing w:before="22"/>
        <w:rPr>
          <w:lang w:eastAsia="ja-JP"/>
        </w:rPr>
      </w:pPr>
      <w:r w:rsidRPr="005273A0">
        <w:rPr>
          <w:lang w:eastAsia="ja-JP"/>
        </w:rPr>
        <w:t>本業務の履行にあたり、仕様書等に定めのない事項及び疑義が生じた場合は、適宜</w:t>
      </w:r>
      <w:r w:rsidR="00A1101E" w:rsidRPr="005273A0">
        <w:rPr>
          <w:lang w:eastAsia="ja-JP"/>
        </w:rPr>
        <w:t>本市</w:t>
      </w:r>
      <w:r w:rsidRPr="005273A0">
        <w:rPr>
          <w:lang w:eastAsia="ja-JP"/>
        </w:rPr>
        <w:t>及び受託者双方の協議により処理する。</w:t>
      </w:r>
    </w:p>
    <w:p w14:paraId="7D295E8D" w14:textId="59B10C16" w:rsidR="0061347F" w:rsidRPr="005273A0" w:rsidRDefault="00D85D84" w:rsidP="0061347F">
      <w:pPr>
        <w:pStyle w:val="a3"/>
        <w:numPr>
          <w:ilvl w:val="0"/>
          <w:numId w:val="10"/>
        </w:numPr>
        <w:spacing w:before="22"/>
        <w:rPr>
          <w:lang w:eastAsia="ja-JP"/>
        </w:rPr>
      </w:pPr>
      <w:r w:rsidRPr="005273A0">
        <w:rPr>
          <w:rFonts w:hint="eastAsia"/>
          <w:lang w:eastAsia="ja-JP"/>
        </w:rPr>
        <w:t>受託者は、本仕様書に掲げた業務に関する</w:t>
      </w:r>
      <w:r w:rsidR="0061347F" w:rsidRPr="005273A0">
        <w:rPr>
          <w:lang w:eastAsia="ja-JP"/>
        </w:rPr>
        <w:t>一切</w:t>
      </w:r>
      <w:r w:rsidRPr="005273A0">
        <w:rPr>
          <w:rFonts w:hint="eastAsia"/>
          <w:lang w:eastAsia="ja-JP"/>
        </w:rPr>
        <w:t>の</w:t>
      </w:r>
      <w:r w:rsidR="0061347F" w:rsidRPr="005273A0">
        <w:rPr>
          <w:lang w:eastAsia="ja-JP"/>
        </w:rPr>
        <w:t>経費を本契約金額の中で支出すること。</w:t>
      </w:r>
    </w:p>
    <w:p w14:paraId="7D295E8E" w14:textId="10192770" w:rsidR="0061347F" w:rsidRPr="005273A0" w:rsidRDefault="0061347F" w:rsidP="0061347F">
      <w:pPr>
        <w:pStyle w:val="a3"/>
        <w:numPr>
          <w:ilvl w:val="0"/>
          <w:numId w:val="10"/>
        </w:numPr>
        <w:spacing w:before="22"/>
        <w:rPr>
          <w:lang w:eastAsia="ja-JP"/>
        </w:rPr>
      </w:pPr>
      <w:r w:rsidRPr="005273A0">
        <w:rPr>
          <w:lang w:eastAsia="ja-JP"/>
        </w:rPr>
        <w:t>本業務の利用にあたり、必要がある場合は相互調整のため、</w:t>
      </w:r>
      <w:r w:rsidR="00A1101E" w:rsidRPr="005273A0">
        <w:rPr>
          <w:rFonts w:cs="ＭＳ Ｐゴシック" w:hint="eastAsia"/>
          <w:color w:val="000000"/>
          <w:lang w:eastAsia="ja-JP"/>
        </w:rPr>
        <w:t>市</w:t>
      </w:r>
      <w:r w:rsidRPr="005273A0">
        <w:rPr>
          <w:lang w:eastAsia="ja-JP"/>
        </w:rPr>
        <w:t>と十分な打ち合わせを行うこと。</w:t>
      </w:r>
    </w:p>
    <w:p w14:paraId="7D295E8F" w14:textId="77777777" w:rsidR="0061347F" w:rsidRPr="005273A0" w:rsidRDefault="0061347F" w:rsidP="0061347F">
      <w:pPr>
        <w:pStyle w:val="a3"/>
        <w:numPr>
          <w:ilvl w:val="0"/>
          <w:numId w:val="10"/>
        </w:numPr>
        <w:spacing w:before="22"/>
        <w:rPr>
          <w:lang w:eastAsia="ja-JP"/>
        </w:rPr>
      </w:pPr>
      <w:r w:rsidRPr="005273A0">
        <w:rPr>
          <w:lang w:eastAsia="ja-JP"/>
        </w:rPr>
        <w:t>本仕様書内で明記されていない事項であっても、本業務に付帯する作業については、履行しなければならない。</w:t>
      </w:r>
    </w:p>
    <w:p w14:paraId="7D295E90" w14:textId="77777777" w:rsidR="0061347F" w:rsidRPr="005273A0" w:rsidRDefault="0061347F" w:rsidP="0061347F">
      <w:pPr>
        <w:pStyle w:val="a3"/>
        <w:numPr>
          <w:ilvl w:val="0"/>
          <w:numId w:val="10"/>
        </w:numPr>
        <w:spacing w:before="22"/>
        <w:rPr>
          <w:lang w:eastAsia="ja-JP"/>
        </w:rPr>
      </w:pPr>
      <w:r w:rsidRPr="005273A0">
        <w:rPr>
          <w:lang w:eastAsia="ja-JP"/>
        </w:rPr>
        <w:t>本業務履行にあたっては各種関係法令を確認・遵守するとともに、担当者の指示に従い適正な履行に努めること。</w:t>
      </w:r>
    </w:p>
    <w:p w14:paraId="7D295E91" w14:textId="77777777" w:rsidR="0061347F" w:rsidRPr="005273A0" w:rsidRDefault="0061347F" w:rsidP="0061347F">
      <w:pPr>
        <w:pStyle w:val="a3"/>
        <w:numPr>
          <w:ilvl w:val="0"/>
          <w:numId w:val="10"/>
        </w:numPr>
        <w:spacing w:before="22"/>
        <w:rPr>
          <w:lang w:eastAsia="ja-JP"/>
        </w:rPr>
      </w:pPr>
      <w:r w:rsidRPr="005273A0">
        <w:rPr>
          <w:lang w:eastAsia="ja-JP"/>
        </w:rPr>
        <w:t>履行にあたり、受託者の不注意等の瑕疵により生じた故障等は、受託者の責任において処理すること。</w:t>
      </w:r>
    </w:p>
    <w:p w14:paraId="7D295E92" w14:textId="7F857ABE" w:rsidR="0061347F" w:rsidRPr="005273A0" w:rsidRDefault="0061347F" w:rsidP="0061347F">
      <w:pPr>
        <w:pStyle w:val="a3"/>
        <w:numPr>
          <w:ilvl w:val="0"/>
          <w:numId w:val="10"/>
        </w:numPr>
        <w:spacing w:before="22"/>
        <w:rPr>
          <w:lang w:eastAsia="ja-JP"/>
        </w:rPr>
      </w:pPr>
      <w:r w:rsidRPr="005273A0">
        <w:rPr>
          <w:lang w:eastAsia="ja-JP"/>
        </w:rPr>
        <w:t>本業務の全部を第三者に委託（以下「再委託」という。）してはならない。ただし、業務遂行上本業務の一部を再委託する必要がある場合は、</w:t>
      </w:r>
      <w:r w:rsidRPr="005273A0">
        <w:rPr>
          <w:rFonts w:hint="eastAsia"/>
          <w:lang w:eastAsia="ja-JP"/>
        </w:rPr>
        <w:t>契約時に</w:t>
      </w:r>
      <w:r w:rsidR="00A1101E" w:rsidRPr="005273A0">
        <w:rPr>
          <w:lang w:eastAsia="ja-JP"/>
        </w:rPr>
        <w:t>本市</w:t>
      </w:r>
      <w:r w:rsidRPr="005273A0">
        <w:rPr>
          <w:lang w:eastAsia="ja-JP"/>
        </w:rPr>
        <w:t>に申請し、承認を得ること。なお、再委託を行うことが仕様書等の趣旨及び内容と照らし合わせ不適当と認められる場合、再委託を承認しないことがある。</w:t>
      </w:r>
    </w:p>
    <w:p w14:paraId="7D295E93" w14:textId="29F828ED" w:rsidR="0061347F" w:rsidRPr="005273A0" w:rsidRDefault="00A1101E" w:rsidP="0061347F">
      <w:pPr>
        <w:pStyle w:val="a3"/>
        <w:numPr>
          <w:ilvl w:val="0"/>
          <w:numId w:val="10"/>
        </w:numPr>
        <w:spacing w:before="22"/>
        <w:rPr>
          <w:lang w:eastAsia="ja-JP"/>
        </w:rPr>
      </w:pPr>
      <w:r w:rsidRPr="005273A0">
        <w:rPr>
          <w:lang w:eastAsia="ja-JP"/>
        </w:rPr>
        <w:t>本市</w:t>
      </w:r>
      <w:r w:rsidR="0061347F" w:rsidRPr="005273A0">
        <w:rPr>
          <w:lang w:eastAsia="ja-JP"/>
        </w:rPr>
        <w:t>又は</w:t>
      </w:r>
      <w:r w:rsidRPr="005273A0">
        <w:rPr>
          <w:lang w:eastAsia="ja-JP"/>
        </w:rPr>
        <w:t>本市</w:t>
      </w:r>
      <w:r w:rsidR="0061347F" w:rsidRPr="005273A0">
        <w:rPr>
          <w:lang w:eastAsia="ja-JP"/>
        </w:rPr>
        <w:t>の関係者から提供を受けた資料等は、本業務にのみ使用するものとする。ただし、第三者に提供する場合で、あらかじめ</w:t>
      </w:r>
      <w:r w:rsidRPr="005273A0">
        <w:rPr>
          <w:lang w:eastAsia="ja-JP"/>
        </w:rPr>
        <w:t>本市</w:t>
      </w:r>
      <w:r w:rsidR="0061347F" w:rsidRPr="005273A0">
        <w:rPr>
          <w:lang w:eastAsia="ja-JP"/>
        </w:rPr>
        <w:t>の承諾を得たものについては、この限りではない。</w:t>
      </w:r>
    </w:p>
    <w:p w14:paraId="7D295E94" w14:textId="77777777" w:rsidR="0061347F" w:rsidRPr="005273A0" w:rsidRDefault="0061347F" w:rsidP="0061347F">
      <w:pPr>
        <w:pStyle w:val="a3"/>
        <w:numPr>
          <w:ilvl w:val="0"/>
          <w:numId w:val="10"/>
        </w:numPr>
        <w:spacing w:before="22"/>
        <w:rPr>
          <w:lang w:eastAsia="ja-JP"/>
        </w:rPr>
      </w:pPr>
      <w:r w:rsidRPr="005273A0">
        <w:rPr>
          <w:lang w:eastAsia="ja-JP"/>
        </w:rPr>
        <w:t>本業務の履行にあたり実施する打ち合わせ、資料、計画等の内容については、外部に漏えいしないこと。配信するデータの取り扱いについても同様であり、アプリでの配信前にデータが第三者に漏えいしないよう、セキュリティ対策を徹底するとともに、従業員その他関係者へ周知・指導を行うこと。</w:t>
      </w:r>
    </w:p>
    <w:p w14:paraId="7F846EE7" w14:textId="518A04C6" w:rsidR="00577E14" w:rsidRPr="005273A0" w:rsidRDefault="00577E14" w:rsidP="00577E14">
      <w:pPr>
        <w:pStyle w:val="a3"/>
        <w:numPr>
          <w:ilvl w:val="0"/>
          <w:numId w:val="10"/>
        </w:numPr>
        <w:spacing w:before="22"/>
        <w:ind w:left="1134" w:hanging="938"/>
        <w:rPr>
          <w:lang w:eastAsia="ja-JP"/>
        </w:rPr>
      </w:pPr>
      <w:r w:rsidRPr="005273A0">
        <w:rPr>
          <w:lang w:eastAsia="ja-JP"/>
        </w:rPr>
        <w:t>受託者</w:t>
      </w:r>
      <w:r w:rsidRPr="005273A0">
        <w:rPr>
          <w:rFonts w:hint="eastAsia"/>
          <w:lang w:eastAsia="ja-JP"/>
        </w:rPr>
        <w:t>が作成した本アプリのコンテンツ等に関する著作権は、受託者が有するものとする。</w:t>
      </w:r>
    </w:p>
    <w:p w14:paraId="7D295E95" w14:textId="782989B2" w:rsidR="0061347F" w:rsidRPr="005273A0" w:rsidRDefault="0061347F" w:rsidP="0061347F">
      <w:pPr>
        <w:pStyle w:val="a3"/>
        <w:numPr>
          <w:ilvl w:val="0"/>
          <w:numId w:val="10"/>
        </w:numPr>
        <w:spacing w:before="22"/>
        <w:ind w:left="1134" w:hanging="938"/>
        <w:rPr>
          <w:lang w:eastAsia="ja-JP"/>
        </w:rPr>
      </w:pPr>
      <w:r w:rsidRPr="005273A0">
        <w:rPr>
          <w:lang w:eastAsia="ja-JP"/>
        </w:rPr>
        <w:t>受託者は、本業務の遂行にあたり、第三者の知的財産権（著作権、意匠権、商標権等）、プライバシー又は肖像権・パブリシティ</w:t>
      </w:r>
      <w:r w:rsidR="006700F7" w:rsidRPr="005273A0">
        <w:rPr>
          <w:rFonts w:hint="eastAsia"/>
          <w:lang w:eastAsia="ja-JP"/>
        </w:rPr>
        <w:t>権</w:t>
      </w:r>
      <w:r w:rsidRPr="005273A0">
        <w:rPr>
          <w:lang w:eastAsia="ja-JP"/>
        </w:rPr>
        <w:t>その他の権利を侵害しないこと。</w:t>
      </w:r>
    </w:p>
    <w:p w14:paraId="54E5593D" w14:textId="70BA2834" w:rsidR="00CD18B4" w:rsidRPr="005273A0" w:rsidRDefault="0061347F" w:rsidP="00CD18B4">
      <w:pPr>
        <w:pStyle w:val="a3"/>
        <w:numPr>
          <w:ilvl w:val="0"/>
          <w:numId w:val="10"/>
        </w:numPr>
        <w:spacing w:before="22"/>
        <w:ind w:left="1134" w:hanging="938"/>
        <w:rPr>
          <w:lang w:eastAsia="ja-JP"/>
        </w:rPr>
      </w:pPr>
      <w:r w:rsidRPr="005273A0">
        <w:rPr>
          <w:lang w:eastAsia="ja-JP"/>
        </w:rPr>
        <w:t>本システムの公開に伴い、第三者から権利侵害の訴えその他の紛争が生じたときは、受託者は自己の費用及び責任においてこれを解決するものとし、かつ委託者に何らかの損害を与えたときは、その損害を賠償するものとする。受託者は、</w:t>
      </w:r>
      <w:r w:rsidR="00A1101E" w:rsidRPr="005273A0">
        <w:rPr>
          <w:lang w:eastAsia="ja-JP"/>
        </w:rPr>
        <w:t>本市</w:t>
      </w:r>
      <w:r w:rsidRPr="005273A0">
        <w:rPr>
          <w:lang w:eastAsia="ja-JP"/>
        </w:rPr>
        <w:t>及び</w:t>
      </w:r>
      <w:r w:rsidR="00A1101E" w:rsidRPr="005273A0">
        <w:rPr>
          <w:lang w:eastAsia="ja-JP"/>
        </w:rPr>
        <w:t>本市</w:t>
      </w:r>
      <w:r w:rsidRPr="005273A0">
        <w:rPr>
          <w:lang w:eastAsia="ja-JP"/>
        </w:rPr>
        <w:t>から譲渡又は利用許諾を受けた第三者に対して、著作者人格権を一切行使しない。</w:t>
      </w:r>
    </w:p>
    <w:p w14:paraId="028EC45E" w14:textId="3E520EFD" w:rsidR="005A55BB" w:rsidRPr="005273A0" w:rsidRDefault="005A55BB">
      <w:pPr>
        <w:widowControl/>
        <w:autoSpaceDE/>
        <w:autoSpaceDN/>
        <w:rPr>
          <w:sz w:val="21"/>
          <w:szCs w:val="21"/>
          <w:lang w:eastAsia="ja-JP"/>
        </w:rPr>
      </w:pPr>
    </w:p>
    <w:p w14:paraId="7D9D698D" w14:textId="267DA274" w:rsidR="00CD18B4" w:rsidRPr="005273A0" w:rsidRDefault="62527F2C" w:rsidP="00CD18B4">
      <w:pPr>
        <w:pStyle w:val="1"/>
        <w:numPr>
          <w:ilvl w:val="0"/>
          <w:numId w:val="3"/>
        </w:numPr>
        <w:spacing w:before="89"/>
        <w:ind w:left="426" w:hanging="426"/>
        <w:rPr>
          <w:rFonts w:ascii="ＭＳ ゴシック" w:eastAsia="ＭＳ ゴシック" w:hAnsi="ＭＳ ゴシック"/>
          <w:lang w:eastAsia="ja-JP"/>
        </w:rPr>
      </w:pPr>
      <w:r w:rsidRPr="005273A0">
        <w:rPr>
          <w:rFonts w:ascii="ＭＳ ゴシック" w:eastAsia="ＭＳ ゴシック" w:hAnsi="ＭＳ ゴシック"/>
          <w:lang w:eastAsia="ja-JP"/>
        </w:rPr>
        <w:t>問い合わせ先</w:t>
      </w:r>
    </w:p>
    <w:p w14:paraId="27BF7344" w14:textId="77777777" w:rsidR="00FC1A57" w:rsidRPr="005273A0" w:rsidRDefault="00FC1A57" w:rsidP="00CF3360">
      <w:pPr>
        <w:ind w:firstLineChars="100" w:firstLine="210"/>
        <w:rPr>
          <w:sz w:val="21"/>
          <w:szCs w:val="21"/>
          <w:lang w:eastAsia="ja-JP"/>
        </w:rPr>
      </w:pPr>
      <w:r w:rsidRPr="005273A0">
        <w:rPr>
          <w:sz w:val="21"/>
          <w:szCs w:val="21"/>
          <w:lang w:eastAsia="ja-JP"/>
        </w:rPr>
        <w:t>===【本件に関する問い合わせ先】 ====================================================</w:t>
      </w:r>
    </w:p>
    <w:p w14:paraId="76B5D00A" w14:textId="46A9F249" w:rsidR="00FC1A57" w:rsidRPr="005273A0" w:rsidRDefault="006D1AFD" w:rsidP="007A4B84">
      <w:pPr>
        <w:ind w:firstLineChars="300" w:firstLine="630"/>
        <w:rPr>
          <w:sz w:val="21"/>
          <w:szCs w:val="21"/>
          <w:lang w:eastAsia="ja-JP"/>
        </w:rPr>
      </w:pPr>
      <w:r>
        <w:rPr>
          <w:rFonts w:hint="eastAsia"/>
          <w:sz w:val="21"/>
          <w:szCs w:val="21"/>
          <w:lang w:eastAsia="ja-JP"/>
        </w:rPr>
        <w:t>草津市こども若者部子育て相談センター</w:t>
      </w:r>
    </w:p>
    <w:p w14:paraId="24DA9BD9" w14:textId="48626BCA" w:rsidR="008F3208" w:rsidRPr="005273A0" w:rsidRDefault="00FC1A57" w:rsidP="00CF3360">
      <w:pPr>
        <w:ind w:firstLineChars="300" w:firstLine="630"/>
        <w:rPr>
          <w:sz w:val="21"/>
          <w:szCs w:val="21"/>
          <w:lang w:eastAsia="ja-JP"/>
        </w:rPr>
      </w:pPr>
      <w:r w:rsidRPr="005273A0">
        <w:rPr>
          <w:rFonts w:hint="eastAsia"/>
          <w:sz w:val="21"/>
          <w:szCs w:val="21"/>
          <w:lang w:eastAsia="ja-JP"/>
        </w:rPr>
        <w:t>〒</w:t>
      </w:r>
      <w:r w:rsidR="006D1AFD">
        <w:rPr>
          <w:rFonts w:hint="eastAsia"/>
          <w:sz w:val="21"/>
          <w:szCs w:val="21"/>
          <w:lang w:eastAsia="ja-JP"/>
        </w:rPr>
        <w:t>５２５－８５８８</w:t>
      </w:r>
    </w:p>
    <w:p w14:paraId="37FB15C1" w14:textId="753BD5EA" w:rsidR="00FC1A57" w:rsidRPr="005273A0" w:rsidRDefault="006D1AFD" w:rsidP="00CF3360">
      <w:pPr>
        <w:ind w:firstLineChars="300" w:firstLine="630"/>
        <w:rPr>
          <w:sz w:val="21"/>
          <w:szCs w:val="21"/>
          <w:lang w:eastAsia="ja-JP"/>
        </w:rPr>
      </w:pPr>
      <w:r>
        <w:rPr>
          <w:rFonts w:hint="eastAsia"/>
          <w:sz w:val="21"/>
          <w:szCs w:val="21"/>
          <w:lang w:eastAsia="ja-JP"/>
        </w:rPr>
        <w:t>滋賀県草津市草津三丁目13番30号</w:t>
      </w:r>
    </w:p>
    <w:p w14:paraId="367E6C59" w14:textId="317644D2" w:rsidR="00FC1A57" w:rsidRPr="005273A0" w:rsidRDefault="00FC1A57" w:rsidP="00CF3360">
      <w:pPr>
        <w:ind w:firstLineChars="300" w:firstLine="630"/>
        <w:rPr>
          <w:sz w:val="21"/>
          <w:szCs w:val="21"/>
          <w:lang w:eastAsia="ja-JP"/>
        </w:rPr>
      </w:pPr>
      <w:r w:rsidRPr="005273A0">
        <w:rPr>
          <w:rFonts w:hint="eastAsia"/>
          <w:sz w:val="21"/>
          <w:szCs w:val="21"/>
          <w:lang w:eastAsia="ja-JP"/>
        </w:rPr>
        <w:t>電</w:t>
      </w:r>
      <w:r w:rsidR="00641E0F" w:rsidRPr="005273A0">
        <w:rPr>
          <w:rFonts w:hint="eastAsia"/>
          <w:sz w:val="21"/>
          <w:szCs w:val="21"/>
          <w:lang w:eastAsia="ja-JP"/>
        </w:rPr>
        <w:t xml:space="preserve">　</w:t>
      </w:r>
      <w:r w:rsidRPr="005273A0">
        <w:rPr>
          <w:sz w:val="21"/>
          <w:szCs w:val="21"/>
          <w:lang w:eastAsia="ja-JP"/>
        </w:rPr>
        <w:t>話：</w:t>
      </w:r>
      <w:r w:rsidR="006D1AFD">
        <w:rPr>
          <w:rFonts w:hint="eastAsia"/>
          <w:sz w:val="21"/>
          <w:szCs w:val="21"/>
          <w:lang w:eastAsia="ja-JP"/>
        </w:rPr>
        <w:t>０７７－５６１－２３３１</w:t>
      </w:r>
    </w:p>
    <w:p w14:paraId="2B0F6701" w14:textId="4ABC47F8" w:rsidR="00FC1A57" w:rsidRPr="005273A0" w:rsidRDefault="00FC1A57" w:rsidP="00CF3360">
      <w:pPr>
        <w:ind w:firstLineChars="300" w:firstLine="630"/>
        <w:rPr>
          <w:sz w:val="21"/>
          <w:szCs w:val="21"/>
          <w:lang w:eastAsia="ja-JP"/>
        </w:rPr>
      </w:pPr>
      <w:r w:rsidRPr="005273A0">
        <w:rPr>
          <w:rFonts w:hint="eastAsia"/>
          <w:sz w:val="21"/>
          <w:szCs w:val="21"/>
          <w:lang w:eastAsia="ja-JP"/>
        </w:rPr>
        <w:t>ＦＡＸ：</w:t>
      </w:r>
      <w:r w:rsidR="006D1AFD">
        <w:rPr>
          <w:rFonts w:hint="eastAsia"/>
          <w:sz w:val="21"/>
          <w:szCs w:val="21"/>
          <w:lang w:eastAsia="ja-JP"/>
        </w:rPr>
        <w:t>０７７－５６１－２４９１</w:t>
      </w:r>
    </w:p>
    <w:p w14:paraId="08EF4E95" w14:textId="2AA85352" w:rsidR="00FC1A57" w:rsidRPr="005273A0" w:rsidRDefault="00FC1A57" w:rsidP="00CF3360">
      <w:pPr>
        <w:ind w:firstLineChars="300" w:firstLine="630"/>
        <w:rPr>
          <w:sz w:val="21"/>
          <w:szCs w:val="21"/>
          <w:lang w:eastAsia="ja-JP"/>
        </w:rPr>
      </w:pPr>
      <w:r w:rsidRPr="005273A0">
        <w:rPr>
          <w:rFonts w:hint="eastAsia"/>
          <w:sz w:val="21"/>
          <w:szCs w:val="21"/>
          <w:lang w:eastAsia="ja-JP"/>
        </w:rPr>
        <w:t>メール：</w:t>
      </w:r>
      <w:r w:rsidR="006D1AFD" w:rsidRPr="006D1AFD">
        <w:rPr>
          <w:sz w:val="21"/>
          <w:szCs w:val="21"/>
          <w:lang w:eastAsia="ja-JP"/>
        </w:rPr>
        <w:t>soudan-kosodate@city.kusatsu.lg.jp</w:t>
      </w:r>
    </w:p>
    <w:p w14:paraId="5FA66CF7" w14:textId="507D1DD3" w:rsidR="00FC1A57" w:rsidRPr="005273A0" w:rsidRDefault="00FC1A57" w:rsidP="00CF3360">
      <w:pPr>
        <w:ind w:firstLineChars="300" w:firstLine="630"/>
        <w:rPr>
          <w:sz w:val="21"/>
          <w:szCs w:val="21"/>
          <w:lang w:eastAsia="ja-JP"/>
        </w:rPr>
      </w:pPr>
      <w:r w:rsidRPr="005273A0">
        <w:rPr>
          <w:rFonts w:hint="eastAsia"/>
          <w:sz w:val="21"/>
          <w:szCs w:val="21"/>
          <w:lang w:eastAsia="ja-JP"/>
        </w:rPr>
        <w:t>対応時間：</w:t>
      </w:r>
      <w:r w:rsidR="006D1AFD">
        <w:rPr>
          <w:rFonts w:hint="eastAsia"/>
          <w:sz w:val="21"/>
          <w:szCs w:val="21"/>
          <w:lang w:eastAsia="ja-JP"/>
        </w:rPr>
        <w:t>９</w:t>
      </w:r>
      <w:r w:rsidRPr="005273A0">
        <w:rPr>
          <w:sz w:val="21"/>
          <w:szCs w:val="21"/>
          <w:lang w:eastAsia="ja-JP"/>
        </w:rPr>
        <w:t>時</w:t>
      </w:r>
      <w:r w:rsidR="006D1AFD">
        <w:rPr>
          <w:rFonts w:hint="eastAsia"/>
          <w:sz w:val="21"/>
          <w:szCs w:val="21"/>
          <w:lang w:eastAsia="ja-JP"/>
        </w:rPr>
        <w:t>００</w:t>
      </w:r>
      <w:r w:rsidRPr="005273A0">
        <w:rPr>
          <w:sz w:val="21"/>
          <w:szCs w:val="21"/>
          <w:lang w:eastAsia="ja-JP"/>
        </w:rPr>
        <w:t>分～</w:t>
      </w:r>
      <w:r w:rsidR="006D1AFD">
        <w:rPr>
          <w:rFonts w:hint="eastAsia"/>
          <w:sz w:val="21"/>
          <w:szCs w:val="21"/>
          <w:lang w:eastAsia="ja-JP"/>
        </w:rPr>
        <w:t>１６</w:t>
      </w:r>
      <w:r w:rsidR="008E4446" w:rsidRPr="005273A0">
        <w:rPr>
          <w:sz w:val="21"/>
          <w:szCs w:val="21"/>
          <w:lang w:eastAsia="ja-JP"/>
        </w:rPr>
        <w:t>時</w:t>
      </w:r>
      <w:r w:rsidR="006D1AFD">
        <w:rPr>
          <w:rFonts w:hint="eastAsia"/>
          <w:sz w:val="21"/>
          <w:szCs w:val="21"/>
          <w:lang w:eastAsia="ja-JP"/>
        </w:rPr>
        <w:t>４５</w:t>
      </w:r>
      <w:r w:rsidR="008E4446" w:rsidRPr="005273A0">
        <w:rPr>
          <w:sz w:val="21"/>
          <w:szCs w:val="21"/>
          <w:lang w:eastAsia="ja-JP"/>
        </w:rPr>
        <w:t>分</w:t>
      </w:r>
      <w:r w:rsidRPr="005273A0">
        <w:rPr>
          <w:sz w:val="21"/>
          <w:szCs w:val="21"/>
          <w:lang w:eastAsia="ja-JP"/>
        </w:rPr>
        <w:t>まで（土日祝日を除く）</w:t>
      </w:r>
    </w:p>
    <w:p w14:paraId="7522CF68" w14:textId="12CA464F" w:rsidR="00E26DBA" w:rsidRPr="00A57B61" w:rsidRDefault="00FC1A57" w:rsidP="007E742F">
      <w:pPr>
        <w:ind w:firstLineChars="100" w:firstLine="210"/>
        <w:rPr>
          <w:sz w:val="21"/>
          <w:szCs w:val="21"/>
          <w:lang w:eastAsia="ja-JP"/>
        </w:rPr>
      </w:pPr>
      <w:r w:rsidRPr="005273A0">
        <w:rPr>
          <w:sz w:val="21"/>
          <w:szCs w:val="21"/>
          <w:lang w:eastAsia="ja-JP"/>
        </w:rPr>
        <w:t>====================================================================</w:t>
      </w:r>
      <w:r w:rsidRPr="00A5506A">
        <w:rPr>
          <w:sz w:val="21"/>
          <w:szCs w:val="21"/>
          <w:lang w:eastAsia="ja-JP"/>
        </w:rPr>
        <w:t>===============</w:t>
      </w:r>
    </w:p>
    <w:sectPr w:rsidR="00E26DBA" w:rsidRPr="00A57B61" w:rsidSect="00E80755">
      <w:pgSz w:w="11900" w:h="16840"/>
      <w:pgMar w:top="1418" w:right="1418"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96A26" w14:textId="77777777" w:rsidR="00F4501B" w:rsidRDefault="00F4501B" w:rsidP="00764965">
      <w:r>
        <w:separator/>
      </w:r>
    </w:p>
  </w:endnote>
  <w:endnote w:type="continuationSeparator" w:id="0">
    <w:p w14:paraId="7D9B3821" w14:textId="77777777" w:rsidR="00F4501B" w:rsidRDefault="00F4501B" w:rsidP="00764965">
      <w:r>
        <w:continuationSeparator/>
      </w:r>
    </w:p>
  </w:endnote>
  <w:endnote w:type="continuationNotice" w:id="1">
    <w:p w14:paraId="18E19561" w14:textId="77777777" w:rsidR="00F4501B" w:rsidRDefault="00F45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65313"/>
      <w:docPartObj>
        <w:docPartGallery w:val="Page Numbers (Bottom of Page)"/>
        <w:docPartUnique/>
      </w:docPartObj>
    </w:sdtPr>
    <w:sdtEndPr/>
    <w:sdtContent>
      <w:p w14:paraId="7D295EA0" w14:textId="082D76AD" w:rsidR="00E63915" w:rsidRDefault="00E63915">
        <w:pPr>
          <w:pStyle w:val="a6"/>
          <w:jc w:val="center"/>
        </w:pPr>
        <w:r>
          <w:fldChar w:fldCharType="begin"/>
        </w:r>
        <w:r>
          <w:instrText>PAGE   \* MERGEFORMAT</w:instrText>
        </w:r>
        <w:r>
          <w:fldChar w:fldCharType="separate"/>
        </w:r>
        <w:r w:rsidR="00E95481" w:rsidRPr="00E95481">
          <w:rPr>
            <w:noProof/>
            <w:lang w:val="ja-JP" w:eastAsia="ja-JP"/>
          </w:rPr>
          <w:t>11</w:t>
        </w:r>
        <w:r>
          <w:fldChar w:fldCharType="end"/>
        </w:r>
      </w:p>
    </w:sdtContent>
  </w:sdt>
  <w:p w14:paraId="7D295EA1" w14:textId="77777777" w:rsidR="00E63915" w:rsidRDefault="00E639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20F1D" w14:textId="77777777" w:rsidR="00F4501B" w:rsidRDefault="00F4501B" w:rsidP="00764965">
      <w:r>
        <w:separator/>
      </w:r>
    </w:p>
  </w:footnote>
  <w:footnote w:type="continuationSeparator" w:id="0">
    <w:p w14:paraId="6EE5CF9E" w14:textId="77777777" w:rsidR="00F4501B" w:rsidRDefault="00F4501B" w:rsidP="00764965">
      <w:r>
        <w:continuationSeparator/>
      </w:r>
    </w:p>
  </w:footnote>
  <w:footnote w:type="continuationNotice" w:id="1">
    <w:p w14:paraId="11C41B2F" w14:textId="77777777" w:rsidR="00F4501B" w:rsidRDefault="00F450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7FE"/>
    <w:multiLevelType w:val="hybridMultilevel"/>
    <w:tmpl w:val="FA34620E"/>
    <w:lvl w:ilvl="0" w:tplc="EC3444E6">
      <w:start w:val="1"/>
      <w:numFmt w:val="decimalFullWidth"/>
      <w:lvlText w:val="（%1）"/>
      <w:lvlJc w:val="left"/>
      <w:pPr>
        <w:ind w:left="938" w:hanging="720"/>
      </w:pPr>
      <w:rPr>
        <w:rFonts w:hint="default"/>
      </w:rPr>
    </w:lvl>
    <w:lvl w:ilvl="1" w:tplc="04090017">
      <w:start w:val="1"/>
      <w:numFmt w:val="aiueoFullWidth"/>
      <w:lvlText w:val="(%2)"/>
      <w:lvlJc w:val="left"/>
      <w:pPr>
        <w:ind w:left="1058" w:hanging="420"/>
      </w:pPr>
    </w:lvl>
    <w:lvl w:ilvl="2" w:tplc="0409001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62B538D"/>
    <w:multiLevelType w:val="hybridMultilevel"/>
    <w:tmpl w:val="78002920"/>
    <w:lvl w:ilvl="0" w:tplc="EC3444E6">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 w15:restartNumberingAfterBreak="0">
    <w:nsid w:val="084D2CBF"/>
    <w:multiLevelType w:val="hybridMultilevel"/>
    <w:tmpl w:val="78002920"/>
    <w:lvl w:ilvl="0" w:tplc="EC3444E6">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0A6A264A"/>
    <w:multiLevelType w:val="hybridMultilevel"/>
    <w:tmpl w:val="78002920"/>
    <w:lvl w:ilvl="0" w:tplc="EC3444E6">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2E495345"/>
    <w:multiLevelType w:val="hybridMultilevel"/>
    <w:tmpl w:val="886E4EEC"/>
    <w:lvl w:ilvl="0" w:tplc="1B1EB764">
      <w:numFmt w:val="bullet"/>
      <w:lvlText w:val="○"/>
      <w:lvlJc w:val="left"/>
      <w:pPr>
        <w:ind w:left="1059" w:hanging="211"/>
      </w:pPr>
      <w:rPr>
        <w:rFonts w:ascii="ＭＳ ゴシック" w:eastAsia="ＭＳ ゴシック" w:hAnsi="ＭＳ ゴシック" w:cs="ＭＳ ゴシック" w:hint="default"/>
        <w:spacing w:val="-53"/>
        <w:w w:val="100"/>
        <w:sz w:val="19"/>
        <w:szCs w:val="19"/>
      </w:rPr>
    </w:lvl>
    <w:lvl w:ilvl="1" w:tplc="E736BC58">
      <w:numFmt w:val="bullet"/>
      <w:lvlText w:val="•"/>
      <w:lvlJc w:val="left"/>
      <w:pPr>
        <w:ind w:left="1876" w:hanging="211"/>
      </w:pPr>
      <w:rPr>
        <w:rFonts w:hint="default"/>
      </w:rPr>
    </w:lvl>
    <w:lvl w:ilvl="2" w:tplc="F0A0CA9C">
      <w:numFmt w:val="bullet"/>
      <w:lvlText w:val="•"/>
      <w:lvlJc w:val="left"/>
      <w:pPr>
        <w:ind w:left="2692" w:hanging="211"/>
      </w:pPr>
      <w:rPr>
        <w:rFonts w:hint="default"/>
      </w:rPr>
    </w:lvl>
    <w:lvl w:ilvl="3" w:tplc="661A81C8">
      <w:numFmt w:val="bullet"/>
      <w:lvlText w:val="•"/>
      <w:lvlJc w:val="left"/>
      <w:pPr>
        <w:ind w:left="3508" w:hanging="211"/>
      </w:pPr>
      <w:rPr>
        <w:rFonts w:hint="default"/>
      </w:rPr>
    </w:lvl>
    <w:lvl w:ilvl="4" w:tplc="5C442242">
      <w:numFmt w:val="bullet"/>
      <w:lvlText w:val="•"/>
      <w:lvlJc w:val="left"/>
      <w:pPr>
        <w:ind w:left="4324" w:hanging="211"/>
      </w:pPr>
      <w:rPr>
        <w:rFonts w:hint="default"/>
      </w:rPr>
    </w:lvl>
    <w:lvl w:ilvl="5" w:tplc="82F0C992">
      <w:numFmt w:val="bullet"/>
      <w:lvlText w:val="•"/>
      <w:lvlJc w:val="left"/>
      <w:pPr>
        <w:ind w:left="5140" w:hanging="211"/>
      </w:pPr>
      <w:rPr>
        <w:rFonts w:hint="default"/>
      </w:rPr>
    </w:lvl>
    <w:lvl w:ilvl="6" w:tplc="6D5E297C">
      <w:numFmt w:val="bullet"/>
      <w:lvlText w:val="•"/>
      <w:lvlJc w:val="left"/>
      <w:pPr>
        <w:ind w:left="5956" w:hanging="211"/>
      </w:pPr>
      <w:rPr>
        <w:rFonts w:hint="default"/>
      </w:rPr>
    </w:lvl>
    <w:lvl w:ilvl="7" w:tplc="08B8E2FA">
      <w:numFmt w:val="bullet"/>
      <w:lvlText w:val="•"/>
      <w:lvlJc w:val="left"/>
      <w:pPr>
        <w:ind w:left="6772" w:hanging="211"/>
      </w:pPr>
      <w:rPr>
        <w:rFonts w:hint="default"/>
      </w:rPr>
    </w:lvl>
    <w:lvl w:ilvl="8" w:tplc="5706EEAE">
      <w:numFmt w:val="bullet"/>
      <w:lvlText w:val="•"/>
      <w:lvlJc w:val="left"/>
      <w:pPr>
        <w:ind w:left="7588" w:hanging="211"/>
      </w:pPr>
      <w:rPr>
        <w:rFonts w:hint="default"/>
      </w:rPr>
    </w:lvl>
  </w:abstractNum>
  <w:abstractNum w:abstractNumId="5" w15:restartNumberingAfterBreak="0">
    <w:nsid w:val="38DF1145"/>
    <w:multiLevelType w:val="hybridMultilevel"/>
    <w:tmpl w:val="78002920"/>
    <w:lvl w:ilvl="0" w:tplc="EC3444E6">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97F7C8F"/>
    <w:multiLevelType w:val="hybridMultilevel"/>
    <w:tmpl w:val="7B665788"/>
    <w:lvl w:ilvl="0" w:tplc="6554AB84">
      <w:numFmt w:val="bullet"/>
      <w:lvlText w:val="◆"/>
      <w:lvlJc w:val="left"/>
      <w:pPr>
        <w:ind w:left="1061" w:hanging="211"/>
      </w:pPr>
      <w:rPr>
        <w:rFonts w:ascii="ＭＳ ゴシック" w:eastAsia="ＭＳ ゴシック" w:hAnsi="ＭＳ ゴシック" w:cs="ＭＳ ゴシック" w:hint="default"/>
        <w:w w:val="100"/>
        <w:sz w:val="19"/>
        <w:szCs w:val="19"/>
      </w:rPr>
    </w:lvl>
    <w:lvl w:ilvl="1" w:tplc="983CD4F2">
      <w:numFmt w:val="bullet"/>
      <w:lvlText w:val="•"/>
      <w:lvlJc w:val="left"/>
      <w:pPr>
        <w:ind w:left="3388" w:hanging="211"/>
      </w:pPr>
      <w:rPr>
        <w:rFonts w:hint="default"/>
      </w:rPr>
    </w:lvl>
    <w:lvl w:ilvl="2" w:tplc="BFBABDD6">
      <w:numFmt w:val="bullet"/>
      <w:lvlText w:val="•"/>
      <w:lvlJc w:val="left"/>
      <w:pPr>
        <w:ind w:left="4036" w:hanging="211"/>
      </w:pPr>
      <w:rPr>
        <w:rFonts w:hint="default"/>
      </w:rPr>
    </w:lvl>
    <w:lvl w:ilvl="3" w:tplc="30EC5EBA">
      <w:numFmt w:val="bullet"/>
      <w:lvlText w:val="•"/>
      <w:lvlJc w:val="left"/>
      <w:pPr>
        <w:ind w:left="4684" w:hanging="211"/>
      </w:pPr>
      <w:rPr>
        <w:rFonts w:hint="default"/>
      </w:rPr>
    </w:lvl>
    <w:lvl w:ilvl="4" w:tplc="7B502B2C">
      <w:numFmt w:val="bullet"/>
      <w:lvlText w:val="•"/>
      <w:lvlJc w:val="left"/>
      <w:pPr>
        <w:ind w:left="5332" w:hanging="211"/>
      </w:pPr>
      <w:rPr>
        <w:rFonts w:hint="default"/>
      </w:rPr>
    </w:lvl>
    <w:lvl w:ilvl="5" w:tplc="9E00DC40">
      <w:numFmt w:val="bullet"/>
      <w:lvlText w:val="•"/>
      <w:lvlJc w:val="left"/>
      <w:pPr>
        <w:ind w:left="5980" w:hanging="211"/>
      </w:pPr>
      <w:rPr>
        <w:rFonts w:hint="default"/>
      </w:rPr>
    </w:lvl>
    <w:lvl w:ilvl="6" w:tplc="0CD45DD2">
      <w:numFmt w:val="bullet"/>
      <w:lvlText w:val="•"/>
      <w:lvlJc w:val="left"/>
      <w:pPr>
        <w:ind w:left="6628" w:hanging="211"/>
      </w:pPr>
      <w:rPr>
        <w:rFonts w:hint="default"/>
      </w:rPr>
    </w:lvl>
    <w:lvl w:ilvl="7" w:tplc="DD3CE9A8">
      <w:numFmt w:val="bullet"/>
      <w:lvlText w:val="•"/>
      <w:lvlJc w:val="left"/>
      <w:pPr>
        <w:ind w:left="7276" w:hanging="211"/>
      </w:pPr>
      <w:rPr>
        <w:rFonts w:hint="default"/>
      </w:rPr>
    </w:lvl>
    <w:lvl w:ilvl="8" w:tplc="8BCC8626">
      <w:numFmt w:val="bullet"/>
      <w:lvlText w:val="•"/>
      <w:lvlJc w:val="left"/>
      <w:pPr>
        <w:ind w:left="7924" w:hanging="211"/>
      </w:pPr>
      <w:rPr>
        <w:rFonts w:hint="default"/>
      </w:rPr>
    </w:lvl>
  </w:abstractNum>
  <w:abstractNum w:abstractNumId="7" w15:restartNumberingAfterBreak="0">
    <w:nsid w:val="3AAD3758"/>
    <w:multiLevelType w:val="hybridMultilevel"/>
    <w:tmpl w:val="EDF20832"/>
    <w:lvl w:ilvl="0" w:tplc="EC3444E6">
      <w:start w:val="1"/>
      <w:numFmt w:val="decimalFullWidth"/>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8" w15:restartNumberingAfterBreak="0">
    <w:nsid w:val="3DD00875"/>
    <w:multiLevelType w:val="hybridMultilevel"/>
    <w:tmpl w:val="49C80D1C"/>
    <w:lvl w:ilvl="0" w:tplc="21960128">
      <w:start w:val="1"/>
      <w:numFmt w:val="aiueoFullWidth"/>
      <w:lvlText w:val="（%1）"/>
      <w:lvlJc w:val="left"/>
      <w:pPr>
        <w:ind w:left="1357" w:hanging="72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9" w15:restartNumberingAfterBreak="0">
    <w:nsid w:val="45186496"/>
    <w:multiLevelType w:val="hybridMultilevel"/>
    <w:tmpl w:val="347497E4"/>
    <w:lvl w:ilvl="0" w:tplc="04090011">
      <w:start w:val="1"/>
      <w:numFmt w:val="decimalEnclosedCircle"/>
      <w:lvlText w:val="%1"/>
      <w:lvlJc w:val="left"/>
      <w:pPr>
        <w:ind w:left="1078" w:hanging="440"/>
      </w:pPr>
    </w:lvl>
    <w:lvl w:ilvl="1" w:tplc="04090017" w:tentative="1">
      <w:start w:val="1"/>
      <w:numFmt w:val="aiueoFullWidth"/>
      <w:lvlText w:val="(%2)"/>
      <w:lvlJc w:val="left"/>
      <w:pPr>
        <w:ind w:left="1518" w:hanging="440"/>
      </w:pPr>
    </w:lvl>
    <w:lvl w:ilvl="2" w:tplc="04090011" w:tentative="1">
      <w:start w:val="1"/>
      <w:numFmt w:val="decimalEnclosedCircle"/>
      <w:lvlText w:val="%3"/>
      <w:lvlJc w:val="left"/>
      <w:pPr>
        <w:ind w:left="1958" w:hanging="440"/>
      </w:pPr>
    </w:lvl>
    <w:lvl w:ilvl="3" w:tplc="0409000F" w:tentative="1">
      <w:start w:val="1"/>
      <w:numFmt w:val="decimal"/>
      <w:lvlText w:val="%4."/>
      <w:lvlJc w:val="left"/>
      <w:pPr>
        <w:ind w:left="2398" w:hanging="440"/>
      </w:pPr>
    </w:lvl>
    <w:lvl w:ilvl="4" w:tplc="04090017" w:tentative="1">
      <w:start w:val="1"/>
      <w:numFmt w:val="aiueoFullWidth"/>
      <w:lvlText w:val="(%5)"/>
      <w:lvlJc w:val="left"/>
      <w:pPr>
        <w:ind w:left="2838" w:hanging="440"/>
      </w:pPr>
    </w:lvl>
    <w:lvl w:ilvl="5" w:tplc="04090011" w:tentative="1">
      <w:start w:val="1"/>
      <w:numFmt w:val="decimalEnclosedCircle"/>
      <w:lvlText w:val="%6"/>
      <w:lvlJc w:val="left"/>
      <w:pPr>
        <w:ind w:left="3278" w:hanging="440"/>
      </w:pPr>
    </w:lvl>
    <w:lvl w:ilvl="6" w:tplc="0409000F" w:tentative="1">
      <w:start w:val="1"/>
      <w:numFmt w:val="decimal"/>
      <w:lvlText w:val="%7."/>
      <w:lvlJc w:val="left"/>
      <w:pPr>
        <w:ind w:left="3718" w:hanging="440"/>
      </w:pPr>
    </w:lvl>
    <w:lvl w:ilvl="7" w:tplc="04090017" w:tentative="1">
      <w:start w:val="1"/>
      <w:numFmt w:val="aiueoFullWidth"/>
      <w:lvlText w:val="(%8)"/>
      <w:lvlJc w:val="left"/>
      <w:pPr>
        <w:ind w:left="4158" w:hanging="440"/>
      </w:pPr>
    </w:lvl>
    <w:lvl w:ilvl="8" w:tplc="04090011" w:tentative="1">
      <w:start w:val="1"/>
      <w:numFmt w:val="decimalEnclosedCircle"/>
      <w:lvlText w:val="%9"/>
      <w:lvlJc w:val="left"/>
      <w:pPr>
        <w:ind w:left="4598" w:hanging="440"/>
      </w:pPr>
    </w:lvl>
  </w:abstractNum>
  <w:abstractNum w:abstractNumId="10" w15:restartNumberingAfterBreak="0">
    <w:nsid w:val="46CC5528"/>
    <w:multiLevelType w:val="hybridMultilevel"/>
    <w:tmpl w:val="FA34620E"/>
    <w:lvl w:ilvl="0" w:tplc="EC3444E6">
      <w:start w:val="1"/>
      <w:numFmt w:val="decimalFullWidth"/>
      <w:lvlText w:val="（%1）"/>
      <w:lvlJc w:val="left"/>
      <w:pPr>
        <w:ind w:left="938" w:hanging="720"/>
      </w:pPr>
      <w:rPr>
        <w:rFonts w:hint="default"/>
      </w:rPr>
    </w:lvl>
    <w:lvl w:ilvl="1" w:tplc="04090017">
      <w:start w:val="1"/>
      <w:numFmt w:val="aiueoFullWidth"/>
      <w:lvlText w:val="(%2)"/>
      <w:lvlJc w:val="left"/>
      <w:pPr>
        <w:ind w:left="1058" w:hanging="420"/>
      </w:pPr>
    </w:lvl>
    <w:lvl w:ilvl="2" w:tplc="0409001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1" w15:restartNumberingAfterBreak="0">
    <w:nsid w:val="592B0BAB"/>
    <w:multiLevelType w:val="hybridMultilevel"/>
    <w:tmpl w:val="4B98642A"/>
    <w:lvl w:ilvl="0" w:tplc="EC3444E6">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15:restartNumberingAfterBreak="0">
    <w:nsid w:val="5D6C3C30"/>
    <w:multiLevelType w:val="hybridMultilevel"/>
    <w:tmpl w:val="A252D60E"/>
    <w:lvl w:ilvl="0" w:tplc="EC3444E6">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3" w15:restartNumberingAfterBreak="0">
    <w:nsid w:val="67E92319"/>
    <w:multiLevelType w:val="hybridMultilevel"/>
    <w:tmpl w:val="5FF4AFF6"/>
    <w:lvl w:ilvl="0" w:tplc="04090011">
      <w:start w:val="1"/>
      <w:numFmt w:val="decimalEnclosedCircle"/>
      <w:lvlText w:val="%1"/>
      <w:lvlJc w:val="left"/>
      <w:pPr>
        <w:ind w:left="1078" w:hanging="440"/>
      </w:pPr>
    </w:lvl>
    <w:lvl w:ilvl="1" w:tplc="04090017" w:tentative="1">
      <w:start w:val="1"/>
      <w:numFmt w:val="aiueoFullWidth"/>
      <w:lvlText w:val="(%2)"/>
      <w:lvlJc w:val="left"/>
      <w:pPr>
        <w:ind w:left="1518" w:hanging="440"/>
      </w:pPr>
    </w:lvl>
    <w:lvl w:ilvl="2" w:tplc="04090011" w:tentative="1">
      <w:start w:val="1"/>
      <w:numFmt w:val="decimalEnclosedCircle"/>
      <w:lvlText w:val="%3"/>
      <w:lvlJc w:val="left"/>
      <w:pPr>
        <w:ind w:left="1958" w:hanging="440"/>
      </w:pPr>
    </w:lvl>
    <w:lvl w:ilvl="3" w:tplc="0409000F" w:tentative="1">
      <w:start w:val="1"/>
      <w:numFmt w:val="decimal"/>
      <w:lvlText w:val="%4."/>
      <w:lvlJc w:val="left"/>
      <w:pPr>
        <w:ind w:left="2398" w:hanging="440"/>
      </w:pPr>
    </w:lvl>
    <w:lvl w:ilvl="4" w:tplc="04090017" w:tentative="1">
      <w:start w:val="1"/>
      <w:numFmt w:val="aiueoFullWidth"/>
      <w:lvlText w:val="(%5)"/>
      <w:lvlJc w:val="left"/>
      <w:pPr>
        <w:ind w:left="2838" w:hanging="440"/>
      </w:pPr>
    </w:lvl>
    <w:lvl w:ilvl="5" w:tplc="04090011" w:tentative="1">
      <w:start w:val="1"/>
      <w:numFmt w:val="decimalEnclosedCircle"/>
      <w:lvlText w:val="%6"/>
      <w:lvlJc w:val="left"/>
      <w:pPr>
        <w:ind w:left="3278" w:hanging="440"/>
      </w:pPr>
    </w:lvl>
    <w:lvl w:ilvl="6" w:tplc="0409000F" w:tentative="1">
      <w:start w:val="1"/>
      <w:numFmt w:val="decimal"/>
      <w:lvlText w:val="%7."/>
      <w:lvlJc w:val="left"/>
      <w:pPr>
        <w:ind w:left="3718" w:hanging="440"/>
      </w:pPr>
    </w:lvl>
    <w:lvl w:ilvl="7" w:tplc="04090017" w:tentative="1">
      <w:start w:val="1"/>
      <w:numFmt w:val="aiueoFullWidth"/>
      <w:lvlText w:val="(%8)"/>
      <w:lvlJc w:val="left"/>
      <w:pPr>
        <w:ind w:left="4158" w:hanging="440"/>
      </w:pPr>
    </w:lvl>
    <w:lvl w:ilvl="8" w:tplc="04090011" w:tentative="1">
      <w:start w:val="1"/>
      <w:numFmt w:val="decimalEnclosedCircle"/>
      <w:lvlText w:val="%9"/>
      <w:lvlJc w:val="left"/>
      <w:pPr>
        <w:ind w:left="4598" w:hanging="440"/>
      </w:pPr>
    </w:lvl>
  </w:abstractNum>
  <w:abstractNum w:abstractNumId="14" w15:restartNumberingAfterBreak="0">
    <w:nsid w:val="69B8101B"/>
    <w:multiLevelType w:val="hybridMultilevel"/>
    <w:tmpl w:val="4F7A6C10"/>
    <w:lvl w:ilvl="0" w:tplc="814CD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D66F1C"/>
    <w:multiLevelType w:val="hybridMultilevel"/>
    <w:tmpl w:val="6FCA254C"/>
    <w:lvl w:ilvl="0" w:tplc="C220FA38">
      <w:start w:val="1"/>
      <w:numFmt w:val="decimalFullWidth"/>
      <w:lvlText w:val="%1．"/>
      <w:lvlJc w:val="left"/>
      <w:pPr>
        <w:ind w:left="562" w:hanging="420"/>
      </w:pPr>
      <w:rPr>
        <w:rFonts w:hint="default"/>
      </w:rPr>
    </w:lvl>
    <w:lvl w:ilvl="1" w:tplc="5450D976">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DEA7C8E"/>
    <w:multiLevelType w:val="hybridMultilevel"/>
    <w:tmpl w:val="9ED49516"/>
    <w:lvl w:ilvl="0" w:tplc="EC3444E6">
      <w:start w:val="1"/>
      <w:numFmt w:val="decimalFullWidth"/>
      <w:lvlText w:val="（%1）"/>
      <w:lvlJc w:val="left"/>
      <w:pPr>
        <w:ind w:left="938" w:hanging="720"/>
      </w:pPr>
      <w:rPr>
        <w:rFonts w:hint="default"/>
      </w:rPr>
    </w:lvl>
    <w:lvl w:ilvl="1" w:tplc="04090017">
      <w:start w:val="1"/>
      <w:numFmt w:val="aiueoFullWidth"/>
      <w:lvlText w:val="(%2)"/>
      <w:lvlJc w:val="left"/>
      <w:pPr>
        <w:ind w:left="1058" w:hanging="420"/>
      </w:pPr>
    </w:lvl>
    <w:lvl w:ilvl="2" w:tplc="0409001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7" w15:restartNumberingAfterBreak="0">
    <w:nsid w:val="78477BD1"/>
    <w:multiLevelType w:val="hybridMultilevel"/>
    <w:tmpl w:val="C44E99CA"/>
    <w:lvl w:ilvl="0" w:tplc="28CEB138">
      <w:start w:val="1"/>
      <w:numFmt w:val="decimalFullWidth"/>
      <w:lvlText w:val="（%1）"/>
      <w:lvlJc w:val="left"/>
      <w:pPr>
        <w:ind w:left="1058"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5"/>
  </w:num>
  <w:num w:numId="4">
    <w:abstractNumId w:val="12"/>
  </w:num>
  <w:num w:numId="5">
    <w:abstractNumId w:val="2"/>
  </w:num>
  <w:num w:numId="6">
    <w:abstractNumId w:val="5"/>
  </w:num>
  <w:num w:numId="7">
    <w:abstractNumId w:val="16"/>
  </w:num>
  <w:num w:numId="8">
    <w:abstractNumId w:val="10"/>
  </w:num>
  <w:num w:numId="9">
    <w:abstractNumId w:val="8"/>
  </w:num>
  <w:num w:numId="10">
    <w:abstractNumId w:val="0"/>
  </w:num>
  <w:num w:numId="11">
    <w:abstractNumId w:val="14"/>
  </w:num>
  <w:num w:numId="12">
    <w:abstractNumId w:val="7"/>
  </w:num>
  <w:num w:numId="13">
    <w:abstractNumId w:val="11"/>
  </w:num>
  <w:num w:numId="14">
    <w:abstractNumId w:val="1"/>
  </w:num>
  <w:num w:numId="15">
    <w:abstractNumId w:val="3"/>
  </w:num>
  <w:num w:numId="16">
    <w:abstractNumId w:val="17"/>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7F"/>
    <w:rsid w:val="00014ACD"/>
    <w:rsid w:val="0002485A"/>
    <w:rsid w:val="00025DB8"/>
    <w:rsid w:val="000431F1"/>
    <w:rsid w:val="00051DBC"/>
    <w:rsid w:val="000536E0"/>
    <w:rsid w:val="00061694"/>
    <w:rsid w:val="000642AA"/>
    <w:rsid w:val="000655F4"/>
    <w:rsid w:val="00066A92"/>
    <w:rsid w:val="00071564"/>
    <w:rsid w:val="00072EE7"/>
    <w:rsid w:val="00073076"/>
    <w:rsid w:val="00075477"/>
    <w:rsid w:val="00080EAC"/>
    <w:rsid w:val="00083FBA"/>
    <w:rsid w:val="000845B0"/>
    <w:rsid w:val="00084990"/>
    <w:rsid w:val="000A53EF"/>
    <w:rsid w:val="000B2254"/>
    <w:rsid w:val="000C6FB9"/>
    <w:rsid w:val="000D0865"/>
    <w:rsid w:val="000D5BA0"/>
    <w:rsid w:val="000E65E3"/>
    <w:rsid w:val="000F25B1"/>
    <w:rsid w:val="000F7D10"/>
    <w:rsid w:val="00100CBE"/>
    <w:rsid w:val="001015E7"/>
    <w:rsid w:val="00105C67"/>
    <w:rsid w:val="0012226E"/>
    <w:rsid w:val="001230A8"/>
    <w:rsid w:val="00125595"/>
    <w:rsid w:val="00130646"/>
    <w:rsid w:val="00137AF2"/>
    <w:rsid w:val="00147584"/>
    <w:rsid w:val="001526A0"/>
    <w:rsid w:val="0017041C"/>
    <w:rsid w:val="001741C1"/>
    <w:rsid w:val="001832F6"/>
    <w:rsid w:val="00194BBC"/>
    <w:rsid w:val="00197169"/>
    <w:rsid w:val="001A56C4"/>
    <w:rsid w:val="001A603C"/>
    <w:rsid w:val="001B0585"/>
    <w:rsid w:val="001B10A1"/>
    <w:rsid w:val="001B1B78"/>
    <w:rsid w:val="001B72EC"/>
    <w:rsid w:val="001C55AB"/>
    <w:rsid w:val="001D0D36"/>
    <w:rsid w:val="00226935"/>
    <w:rsid w:val="0025006B"/>
    <w:rsid w:val="00262A8E"/>
    <w:rsid w:val="00265950"/>
    <w:rsid w:val="0029474D"/>
    <w:rsid w:val="002A315D"/>
    <w:rsid w:val="002A4D88"/>
    <w:rsid w:val="002B08B6"/>
    <w:rsid w:val="002B6D7C"/>
    <w:rsid w:val="002C2249"/>
    <w:rsid w:val="002C4694"/>
    <w:rsid w:val="002C4968"/>
    <w:rsid w:val="002C777C"/>
    <w:rsid w:val="002D192C"/>
    <w:rsid w:val="002D1FF1"/>
    <w:rsid w:val="002D7426"/>
    <w:rsid w:val="002E1B0F"/>
    <w:rsid w:val="002E2797"/>
    <w:rsid w:val="002E6D7B"/>
    <w:rsid w:val="003009FD"/>
    <w:rsid w:val="00305D9D"/>
    <w:rsid w:val="003062CA"/>
    <w:rsid w:val="003146D1"/>
    <w:rsid w:val="00322581"/>
    <w:rsid w:val="00322C67"/>
    <w:rsid w:val="00322D42"/>
    <w:rsid w:val="00323BFB"/>
    <w:rsid w:val="003325AD"/>
    <w:rsid w:val="003330CB"/>
    <w:rsid w:val="00340998"/>
    <w:rsid w:val="003507A2"/>
    <w:rsid w:val="003545C4"/>
    <w:rsid w:val="00355D6F"/>
    <w:rsid w:val="00362F78"/>
    <w:rsid w:val="00366F9D"/>
    <w:rsid w:val="0036798B"/>
    <w:rsid w:val="00384862"/>
    <w:rsid w:val="00386229"/>
    <w:rsid w:val="00390629"/>
    <w:rsid w:val="003A1FDF"/>
    <w:rsid w:val="003A3EE0"/>
    <w:rsid w:val="003B74E7"/>
    <w:rsid w:val="003D55A7"/>
    <w:rsid w:val="003D59E9"/>
    <w:rsid w:val="003E20D0"/>
    <w:rsid w:val="003F0AAE"/>
    <w:rsid w:val="003F211A"/>
    <w:rsid w:val="003F2D5B"/>
    <w:rsid w:val="003F468E"/>
    <w:rsid w:val="003F5456"/>
    <w:rsid w:val="00404C85"/>
    <w:rsid w:val="00405CF0"/>
    <w:rsid w:val="0041017A"/>
    <w:rsid w:val="004152A1"/>
    <w:rsid w:val="00427F92"/>
    <w:rsid w:val="004340B1"/>
    <w:rsid w:val="00443876"/>
    <w:rsid w:val="004447EC"/>
    <w:rsid w:val="00445826"/>
    <w:rsid w:val="0046222E"/>
    <w:rsid w:val="00464AFD"/>
    <w:rsid w:val="004811D4"/>
    <w:rsid w:val="004B0EC0"/>
    <w:rsid w:val="004C061C"/>
    <w:rsid w:val="004C6210"/>
    <w:rsid w:val="004D04DC"/>
    <w:rsid w:val="004D78A1"/>
    <w:rsid w:val="004E5732"/>
    <w:rsid w:val="004E6DA0"/>
    <w:rsid w:val="004F4FEF"/>
    <w:rsid w:val="004F5428"/>
    <w:rsid w:val="00503E34"/>
    <w:rsid w:val="00504D15"/>
    <w:rsid w:val="00505E27"/>
    <w:rsid w:val="0051022E"/>
    <w:rsid w:val="005273A0"/>
    <w:rsid w:val="00533328"/>
    <w:rsid w:val="00540BB3"/>
    <w:rsid w:val="00542593"/>
    <w:rsid w:val="00560246"/>
    <w:rsid w:val="00565477"/>
    <w:rsid w:val="00577E14"/>
    <w:rsid w:val="00585B8F"/>
    <w:rsid w:val="00590F9F"/>
    <w:rsid w:val="00596553"/>
    <w:rsid w:val="005A3544"/>
    <w:rsid w:val="005A55BB"/>
    <w:rsid w:val="005B0976"/>
    <w:rsid w:val="005B35FD"/>
    <w:rsid w:val="005C1F75"/>
    <w:rsid w:val="005D6371"/>
    <w:rsid w:val="005E1D5C"/>
    <w:rsid w:val="005E2757"/>
    <w:rsid w:val="00602518"/>
    <w:rsid w:val="00604709"/>
    <w:rsid w:val="0061347F"/>
    <w:rsid w:val="006224CC"/>
    <w:rsid w:val="0062337A"/>
    <w:rsid w:val="00641E0F"/>
    <w:rsid w:val="0064395B"/>
    <w:rsid w:val="00652A12"/>
    <w:rsid w:val="0065523B"/>
    <w:rsid w:val="006577AB"/>
    <w:rsid w:val="00662231"/>
    <w:rsid w:val="006700F7"/>
    <w:rsid w:val="00674A87"/>
    <w:rsid w:val="006862AC"/>
    <w:rsid w:val="00687024"/>
    <w:rsid w:val="006876E1"/>
    <w:rsid w:val="00695574"/>
    <w:rsid w:val="00696703"/>
    <w:rsid w:val="006A13C2"/>
    <w:rsid w:val="006A2284"/>
    <w:rsid w:val="006A6221"/>
    <w:rsid w:val="006B2C12"/>
    <w:rsid w:val="006B3054"/>
    <w:rsid w:val="006C78F9"/>
    <w:rsid w:val="006D1AFD"/>
    <w:rsid w:val="006D3F54"/>
    <w:rsid w:val="006D7634"/>
    <w:rsid w:val="006E15DB"/>
    <w:rsid w:val="006E3CBE"/>
    <w:rsid w:val="006E6D61"/>
    <w:rsid w:val="006F178C"/>
    <w:rsid w:val="006F2699"/>
    <w:rsid w:val="006F5632"/>
    <w:rsid w:val="006F5985"/>
    <w:rsid w:val="00721377"/>
    <w:rsid w:val="0074255B"/>
    <w:rsid w:val="00742C0D"/>
    <w:rsid w:val="007457DD"/>
    <w:rsid w:val="00745E86"/>
    <w:rsid w:val="00750616"/>
    <w:rsid w:val="00750945"/>
    <w:rsid w:val="00755A41"/>
    <w:rsid w:val="00755C0A"/>
    <w:rsid w:val="00764965"/>
    <w:rsid w:val="00766849"/>
    <w:rsid w:val="00774AF4"/>
    <w:rsid w:val="00775EA3"/>
    <w:rsid w:val="0078466C"/>
    <w:rsid w:val="0079238F"/>
    <w:rsid w:val="00796031"/>
    <w:rsid w:val="007A0ECE"/>
    <w:rsid w:val="007A4B84"/>
    <w:rsid w:val="007A5783"/>
    <w:rsid w:val="007B18F8"/>
    <w:rsid w:val="007C5B3D"/>
    <w:rsid w:val="007D0F0A"/>
    <w:rsid w:val="007D170D"/>
    <w:rsid w:val="007D2735"/>
    <w:rsid w:val="007E6760"/>
    <w:rsid w:val="007E742F"/>
    <w:rsid w:val="007F2A9F"/>
    <w:rsid w:val="007F2C9F"/>
    <w:rsid w:val="00813CE8"/>
    <w:rsid w:val="00824597"/>
    <w:rsid w:val="00832A70"/>
    <w:rsid w:val="0083468B"/>
    <w:rsid w:val="00835CAC"/>
    <w:rsid w:val="008376B7"/>
    <w:rsid w:val="00855D6B"/>
    <w:rsid w:val="008575B8"/>
    <w:rsid w:val="00864EE0"/>
    <w:rsid w:val="00871F00"/>
    <w:rsid w:val="00883899"/>
    <w:rsid w:val="00883D1B"/>
    <w:rsid w:val="008906FA"/>
    <w:rsid w:val="008B7AC5"/>
    <w:rsid w:val="008D45FA"/>
    <w:rsid w:val="008E2218"/>
    <w:rsid w:val="008E28D8"/>
    <w:rsid w:val="008E4446"/>
    <w:rsid w:val="008F3208"/>
    <w:rsid w:val="0090134B"/>
    <w:rsid w:val="009031A1"/>
    <w:rsid w:val="00910DA7"/>
    <w:rsid w:val="00911C86"/>
    <w:rsid w:val="009259EB"/>
    <w:rsid w:val="00940677"/>
    <w:rsid w:val="009420E0"/>
    <w:rsid w:val="0095080A"/>
    <w:rsid w:val="009520DD"/>
    <w:rsid w:val="009A10C7"/>
    <w:rsid w:val="009A6BDC"/>
    <w:rsid w:val="009C5AF3"/>
    <w:rsid w:val="009D2F14"/>
    <w:rsid w:val="009D5061"/>
    <w:rsid w:val="009E55BD"/>
    <w:rsid w:val="009F17C0"/>
    <w:rsid w:val="00A1101E"/>
    <w:rsid w:val="00A15069"/>
    <w:rsid w:val="00A31B07"/>
    <w:rsid w:val="00A416C4"/>
    <w:rsid w:val="00A5506A"/>
    <w:rsid w:val="00A57B61"/>
    <w:rsid w:val="00A65B15"/>
    <w:rsid w:val="00A73D3B"/>
    <w:rsid w:val="00A7595E"/>
    <w:rsid w:val="00A76B33"/>
    <w:rsid w:val="00A914FC"/>
    <w:rsid w:val="00A929FB"/>
    <w:rsid w:val="00AA542B"/>
    <w:rsid w:val="00AB2850"/>
    <w:rsid w:val="00AB5814"/>
    <w:rsid w:val="00AC5B1C"/>
    <w:rsid w:val="00AD1854"/>
    <w:rsid w:val="00AD231F"/>
    <w:rsid w:val="00AE25C9"/>
    <w:rsid w:val="00AF1E7A"/>
    <w:rsid w:val="00AF7B61"/>
    <w:rsid w:val="00B01CA0"/>
    <w:rsid w:val="00B10054"/>
    <w:rsid w:val="00B26CAC"/>
    <w:rsid w:val="00B375DA"/>
    <w:rsid w:val="00B4163E"/>
    <w:rsid w:val="00B42495"/>
    <w:rsid w:val="00B43DEE"/>
    <w:rsid w:val="00B56ECE"/>
    <w:rsid w:val="00B60B2C"/>
    <w:rsid w:val="00B70039"/>
    <w:rsid w:val="00B70180"/>
    <w:rsid w:val="00B74ACF"/>
    <w:rsid w:val="00B74D83"/>
    <w:rsid w:val="00B7793E"/>
    <w:rsid w:val="00B96E14"/>
    <w:rsid w:val="00B97465"/>
    <w:rsid w:val="00BA23B0"/>
    <w:rsid w:val="00BA4726"/>
    <w:rsid w:val="00BC3385"/>
    <w:rsid w:val="00BE70A0"/>
    <w:rsid w:val="00BF6415"/>
    <w:rsid w:val="00C06DB9"/>
    <w:rsid w:val="00C16235"/>
    <w:rsid w:val="00C31EF2"/>
    <w:rsid w:val="00C36E07"/>
    <w:rsid w:val="00C41078"/>
    <w:rsid w:val="00C44CCA"/>
    <w:rsid w:val="00C45CFE"/>
    <w:rsid w:val="00C53219"/>
    <w:rsid w:val="00C67AC2"/>
    <w:rsid w:val="00C704FD"/>
    <w:rsid w:val="00C81E3D"/>
    <w:rsid w:val="00C87DB6"/>
    <w:rsid w:val="00CB75CF"/>
    <w:rsid w:val="00CD18B4"/>
    <w:rsid w:val="00CD68B0"/>
    <w:rsid w:val="00CD7553"/>
    <w:rsid w:val="00CF3360"/>
    <w:rsid w:val="00D11EF7"/>
    <w:rsid w:val="00D4209E"/>
    <w:rsid w:val="00D46282"/>
    <w:rsid w:val="00D5215C"/>
    <w:rsid w:val="00D53DCB"/>
    <w:rsid w:val="00D5599E"/>
    <w:rsid w:val="00D60071"/>
    <w:rsid w:val="00D61DFF"/>
    <w:rsid w:val="00D71061"/>
    <w:rsid w:val="00D7160A"/>
    <w:rsid w:val="00D721A1"/>
    <w:rsid w:val="00D72816"/>
    <w:rsid w:val="00D834CF"/>
    <w:rsid w:val="00D85D84"/>
    <w:rsid w:val="00D90B7B"/>
    <w:rsid w:val="00D95469"/>
    <w:rsid w:val="00D96DBD"/>
    <w:rsid w:val="00DA579F"/>
    <w:rsid w:val="00DD1414"/>
    <w:rsid w:val="00DE5849"/>
    <w:rsid w:val="00DE6FE9"/>
    <w:rsid w:val="00DF13C7"/>
    <w:rsid w:val="00E16CE0"/>
    <w:rsid w:val="00E26DBA"/>
    <w:rsid w:val="00E37007"/>
    <w:rsid w:val="00E4271E"/>
    <w:rsid w:val="00E60FBC"/>
    <w:rsid w:val="00E63915"/>
    <w:rsid w:val="00E63E6E"/>
    <w:rsid w:val="00E67D34"/>
    <w:rsid w:val="00E72C01"/>
    <w:rsid w:val="00E77669"/>
    <w:rsid w:val="00E80755"/>
    <w:rsid w:val="00E8319F"/>
    <w:rsid w:val="00E95481"/>
    <w:rsid w:val="00E97250"/>
    <w:rsid w:val="00EA19B2"/>
    <w:rsid w:val="00EA4A32"/>
    <w:rsid w:val="00ED2116"/>
    <w:rsid w:val="00EE3591"/>
    <w:rsid w:val="00EF395D"/>
    <w:rsid w:val="00F00247"/>
    <w:rsid w:val="00F0721C"/>
    <w:rsid w:val="00F16EA1"/>
    <w:rsid w:val="00F27F75"/>
    <w:rsid w:val="00F4172B"/>
    <w:rsid w:val="00F44890"/>
    <w:rsid w:val="00F4501B"/>
    <w:rsid w:val="00F4528E"/>
    <w:rsid w:val="00F52226"/>
    <w:rsid w:val="00F5569D"/>
    <w:rsid w:val="00F615A1"/>
    <w:rsid w:val="00F65A6F"/>
    <w:rsid w:val="00F664E8"/>
    <w:rsid w:val="00F81EA5"/>
    <w:rsid w:val="00F8536D"/>
    <w:rsid w:val="00FB0736"/>
    <w:rsid w:val="00FB28A9"/>
    <w:rsid w:val="00FB320B"/>
    <w:rsid w:val="00FB46A9"/>
    <w:rsid w:val="00FC1A57"/>
    <w:rsid w:val="00FD695F"/>
    <w:rsid w:val="00FE5BD1"/>
    <w:rsid w:val="00FF2E10"/>
    <w:rsid w:val="00FF4C22"/>
    <w:rsid w:val="0160B801"/>
    <w:rsid w:val="42FFAB94"/>
    <w:rsid w:val="475302EB"/>
    <w:rsid w:val="4861D46B"/>
    <w:rsid w:val="5004745F"/>
    <w:rsid w:val="62527F2C"/>
    <w:rsid w:val="72A1E040"/>
    <w:rsid w:val="7FDCE1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9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42C0D"/>
    <w:pPr>
      <w:widowControl w:val="0"/>
      <w:autoSpaceDE w:val="0"/>
      <w:autoSpaceDN w:val="0"/>
    </w:pPr>
    <w:rPr>
      <w:rFonts w:ascii="ＭＳ ゴシック" w:eastAsia="ＭＳ ゴシック" w:hAnsi="ＭＳ ゴシック" w:cs="ＭＳ ゴシック"/>
      <w:kern w:val="0"/>
      <w:sz w:val="22"/>
      <w:lang w:eastAsia="en-US"/>
    </w:rPr>
  </w:style>
  <w:style w:type="paragraph" w:styleId="1">
    <w:name w:val="heading 1"/>
    <w:basedOn w:val="a"/>
    <w:link w:val="10"/>
    <w:uiPriority w:val="1"/>
    <w:qFormat/>
    <w:rsid w:val="0061347F"/>
    <w:pPr>
      <w:ind w:left="220"/>
      <w:outlineLvl w:val="0"/>
    </w:pPr>
    <w:rPr>
      <w:rFonts w:ascii="游ゴシック" w:eastAsia="游ゴシック" w:hAnsi="游ゴシック" w:cs="游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1347F"/>
    <w:rPr>
      <w:rFonts w:ascii="游ゴシック" w:eastAsia="游ゴシック" w:hAnsi="游ゴシック" w:cs="游ゴシック"/>
      <w:b/>
      <w:bCs/>
      <w:kern w:val="0"/>
      <w:szCs w:val="21"/>
      <w:lang w:eastAsia="en-US"/>
    </w:rPr>
  </w:style>
  <w:style w:type="table" w:customStyle="1" w:styleId="NormalTable0">
    <w:name w:val="Normal Table0"/>
    <w:uiPriority w:val="2"/>
    <w:semiHidden/>
    <w:unhideWhenUsed/>
    <w:qFormat/>
    <w:rsid w:val="0061347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61347F"/>
    <w:rPr>
      <w:sz w:val="21"/>
      <w:szCs w:val="21"/>
    </w:rPr>
  </w:style>
  <w:style w:type="character" w:customStyle="1" w:styleId="a4">
    <w:name w:val="本文 (文字)"/>
    <w:basedOn w:val="a0"/>
    <w:link w:val="a3"/>
    <w:uiPriority w:val="1"/>
    <w:rsid w:val="0061347F"/>
    <w:rPr>
      <w:rFonts w:ascii="ＭＳ ゴシック" w:eastAsia="ＭＳ ゴシック" w:hAnsi="ＭＳ ゴシック" w:cs="ＭＳ ゴシック"/>
      <w:kern w:val="0"/>
      <w:szCs w:val="21"/>
      <w:lang w:eastAsia="en-US"/>
    </w:rPr>
  </w:style>
  <w:style w:type="paragraph" w:styleId="a5">
    <w:name w:val="List Paragraph"/>
    <w:basedOn w:val="a"/>
    <w:uiPriority w:val="1"/>
    <w:qFormat/>
    <w:rsid w:val="0061347F"/>
    <w:pPr>
      <w:spacing w:before="91"/>
      <w:ind w:left="2738" w:hanging="1890"/>
    </w:pPr>
  </w:style>
  <w:style w:type="paragraph" w:customStyle="1" w:styleId="TableParagraph">
    <w:name w:val="Table Paragraph"/>
    <w:basedOn w:val="a"/>
    <w:uiPriority w:val="1"/>
    <w:qFormat/>
    <w:rsid w:val="0061347F"/>
  </w:style>
  <w:style w:type="paragraph" w:styleId="a6">
    <w:name w:val="footer"/>
    <w:basedOn w:val="a"/>
    <w:link w:val="a7"/>
    <w:uiPriority w:val="99"/>
    <w:unhideWhenUsed/>
    <w:rsid w:val="0061347F"/>
    <w:pPr>
      <w:tabs>
        <w:tab w:val="center" w:pos="4252"/>
        <w:tab w:val="right" w:pos="8504"/>
      </w:tabs>
      <w:snapToGrid w:val="0"/>
    </w:pPr>
  </w:style>
  <w:style w:type="character" w:customStyle="1" w:styleId="a7">
    <w:name w:val="フッター (文字)"/>
    <w:basedOn w:val="a0"/>
    <w:link w:val="a6"/>
    <w:uiPriority w:val="99"/>
    <w:rsid w:val="0061347F"/>
    <w:rPr>
      <w:rFonts w:ascii="ＭＳ ゴシック" w:eastAsia="ＭＳ ゴシック" w:hAnsi="ＭＳ ゴシック" w:cs="ＭＳ ゴシック"/>
      <w:kern w:val="0"/>
      <w:sz w:val="22"/>
      <w:lang w:eastAsia="en-US"/>
    </w:rPr>
  </w:style>
  <w:style w:type="paragraph" w:styleId="a8">
    <w:name w:val="header"/>
    <w:basedOn w:val="a"/>
    <w:link w:val="a9"/>
    <w:uiPriority w:val="99"/>
    <w:unhideWhenUsed/>
    <w:rsid w:val="00764965"/>
    <w:pPr>
      <w:tabs>
        <w:tab w:val="center" w:pos="4252"/>
        <w:tab w:val="right" w:pos="8504"/>
      </w:tabs>
      <w:snapToGrid w:val="0"/>
    </w:pPr>
  </w:style>
  <w:style w:type="character" w:customStyle="1" w:styleId="a9">
    <w:name w:val="ヘッダー (文字)"/>
    <w:basedOn w:val="a0"/>
    <w:link w:val="a8"/>
    <w:uiPriority w:val="99"/>
    <w:rsid w:val="00764965"/>
    <w:rPr>
      <w:rFonts w:ascii="ＭＳ ゴシック" w:eastAsia="ＭＳ ゴシック" w:hAnsi="ＭＳ ゴシック" w:cs="ＭＳ ゴシック"/>
      <w:kern w:val="0"/>
      <w:sz w:val="22"/>
      <w:lang w:eastAsia="en-US"/>
    </w:rPr>
  </w:style>
  <w:style w:type="paragraph" w:styleId="aa">
    <w:name w:val="Balloon Text"/>
    <w:basedOn w:val="a"/>
    <w:link w:val="ab"/>
    <w:uiPriority w:val="99"/>
    <w:semiHidden/>
    <w:unhideWhenUsed/>
    <w:rsid w:val="00E3700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37007"/>
    <w:rPr>
      <w:rFonts w:asciiTheme="majorHAnsi" w:eastAsiaTheme="majorEastAsia" w:hAnsiTheme="majorHAnsi" w:cstheme="majorBidi"/>
      <w:kern w:val="0"/>
      <w:sz w:val="18"/>
      <w:szCs w:val="18"/>
      <w:lang w:eastAsia="en-US"/>
    </w:rPr>
  </w:style>
  <w:style w:type="character" w:styleId="ac">
    <w:name w:val="annotation reference"/>
    <w:basedOn w:val="a0"/>
    <w:uiPriority w:val="99"/>
    <w:semiHidden/>
    <w:unhideWhenUsed/>
    <w:rsid w:val="009A10C7"/>
    <w:rPr>
      <w:sz w:val="18"/>
      <w:szCs w:val="18"/>
    </w:rPr>
  </w:style>
  <w:style w:type="paragraph" w:styleId="ad">
    <w:name w:val="annotation text"/>
    <w:basedOn w:val="a"/>
    <w:link w:val="ae"/>
    <w:uiPriority w:val="99"/>
    <w:semiHidden/>
    <w:unhideWhenUsed/>
    <w:rsid w:val="009A10C7"/>
  </w:style>
  <w:style w:type="character" w:customStyle="1" w:styleId="ae">
    <w:name w:val="コメント文字列 (文字)"/>
    <w:basedOn w:val="a0"/>
    <w:link w:val="ad"/>
    <w:uiPriority w:val="99"/>
    <w:semiHidden/>
    <w:rsid w:val="009A10C7"/>
    <w:rPr>
      <w:rFonts w:ascii="ＭＳ ゴシック" w:eastAsia="ＭＳ ゴシック" w:hAnsi="ＭＳ ゴシック" w:cs="ＭＳ ゴシック"/>
      <w:kern w:val="0"/>
      <w:sz w:val="22"/>
      <w:lang w:eastAsia="en-US"/>
    </w:rPr>
  </w:style>
  <w:style w:type="paragraph" w:styleId="af">
    <w:name w:val="annotation subject"/>
    <w:basedOn w:val="ad"/>
    <w:next w:val="ad"/>
    <w:link w:val="af0"/>
    <w:uiPriority w:val="99"/>
    <w:semiHidden/>
    <w:unhideWhenUsed/>
    <w:rsid w:val="009A10C7"/>
    <w:rPr>
      <w:b/>
      <w:bCs/>
    </w:rPr>
  </w:style>
  <w:style w:type="character" w:customStyle="1" w:styleId="af0">
    <w:name w:val="コメント内容 (文字)"/>
    <w:basedOn w:val="ae"/>
    <w:link w:val="af"/>
    <w:uiPriority w:val="99"/>
    <w:semiHidden/>
    <w:rsid w:val="009A10C7"/>
    <w:rPr>
      <w:rFonts w:ascii="ＭＳ ゴシック" w:eastAsia="ＭＳ ゴシック" w:hAnsi="ＭＳ ゴシック" w:cs="ＭＳ ゴシック"/>
      <w:b/>
      <w:bCs/>
      <w:kern w:val="0"/>
      <w:sz w:val="22"/>
      <w:lang w:eastAsia="en-US"/>
    </w:rPr>
  </w:style>
  <w:style w:type="table" w:styleId="af1">
    <w:name w:val="Table Grid"/>
    <w:basedOn w:val="a1"/>
    <w:uiPriority w:val="39"/>
    <w:rsid w:val="007A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0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7669">
      <w:bodyDiv w:val="1"/>
      <w:marLeft w:val="0"/>
      <w:marRight w:val="0"/>
      <w:marTop w:val="0"/>
      <w:marBottom w:val="0"/>
      <w:divBdr>
        <w:top w:val="none" w:sz="0" w:space="0" w:color="auto"/>
        <w:left w:val="none" w:sz="0" w:space="0" w:color="auto"/>
        <w:bottom w:val="none" w:sz="0" w:space="0" w:color="auto"/>
        <w:right w:val="none" w:sz="0" w:space="0" w:color="auto"/>
      </w:divBdr>
    </w:div>
    <w:div w:id="349339505">
      <w:bodyDiv w:val="1"/>
      <w:marLeft w:val="0"/>
      <w:marRight w:val="0"/>
      <w:marTop w:val="0"/>
      <w:marBottom w:val="0"/>
      <w:divBdr>
        <w:top w:val="none" w:sz="0" w:space="0" w:color="auto"/>
        <w:left w:val="none" w:sz="0" w:space="0" w:color="auto"/>
        <w:bottom w:val="none" w:sz="0" w:space="0" w:color="auto"/>
        <w:right w:val="none" w:sz="0" w:space="0" w:color="auto"/>
      </w:divBdr>
    </w:div>
    <w:div w:id="478183385">
      <w:bodyDiv w:val="1"/>
      <w:marLeft w:val="0"/>
      <w:marRight w:val="0"/>
      <w:marTop w:val="0"/>
      <w:marBottom w:val="0"/>
      <w:divBdr>
        <w:top w:val="none" w:sz="0" w:space="0" w:color="auto"/>
        <w:left w:val="none" w:sz="0" w:space="0" w:color="auto"/>
        <w:bottom w:val="none" w:sz="0" w:space="0" w:color="auto"/>
        <w:right w:val="none" w:sz="0" w:space="0" w:color="auto"/>
      </w:divBdr>
    </w:div>
    <w:div w:id="603077470">
      <w:bodyDiv w:val="1"/>
      <w:marLeft w:val="0"/>
      <w:marRight w:val="0"/>
      <w:marTop w:val="0"/>
      <w:marBottom w:val="0"/>
      <w:divBdr>
        <w:top w:val="none" w:sz="0" w:space="0" w:color="auto"/>
        <w:left w:val="none" w:sz="0" w:space="0" w:color="auto"/>
        <w:bottom w:val="none" w:sz="0" w:space="0" w:color="auto"/>
        <w:right w:val="none" w:sz="0" w:space="0" w:color="auto"/>
      </w:divBdr>
    </w:div>
    <w:div w:id="759640084">
      <w:bodyDiv w:val="1"/>
      <w:marLeft w:val="0"/>
      <w:marRight w:val="0"/>
      <w:marTop w:val="0"/>
      <w:marBottom w:val="0"/>
      <w:divBdr>
        <w:top w:val="none" w:sz="0" w:space="0" w:color="auto"/>
        <w:left w:val="none" w:sz="0" w:space="0" w:color="auto"/>
        <w:bottom w:val="none" w:sz="0" w:space="0" w:color="auto"/>
        <w:right w:val="none" w:sz="0" w:space="0" w:color="auto"/>
      </w:divBdr>
    </w:div>
    <w:div w:id="846679265">
      <w:bodyDiv w:val="1"/>
      <w:marLeft w:val="0"/>
      <w:marRight w:val="0"/>
      <w:marTop w:val="0"/>
      <w:marBottom w:val="0"/>
      <w:divBdr>
        <w:top w:val="none" w:sz="0" w:space="0" w:color="auto"/>
        <w:left w:val="none" w:sz="0" w:space="0" w:color="auto"/>
        <w:bottom w:val="none" w:sz="0" w:space="0" w:color="auto"/>
        <w:right w:val="none" w:sz="0" w:space="0" w:color="auto"/>
      </w:divBdr>
    </w:div>
    <w:div w:id="910236171">
      <w:bodyDiv w:val="1"/>
      <w:marLeft w:val="0"/>
      <w:marRight w:val="0"/>
      <w:marTop w:val="0"/>
      <w:marBottom w:val="0"/>
      <w:divBdr>
        <w:top w:val="none" w:sz="0" w:space="0" w:color="auto"/>
        <w:left w:val="none" w:sz="0" w:space="0" w:color="auto"/>
        <w:bottom w:val="none" w:sz="0" w:space="0" w:color="auto"/>
        <w:right w:val="none" w:sz="0" w:space="0" w:color="auto"/>
      </w:divBdr>
    </w:div>
    <w:div w:id="911353062">
      <w:bodyDiv w:val="1"/>
      <w:marLeft w:val="0"/>
      <w:marRight w:val="0"/>
      <w:marTop w:val="0"/>
      <w:marBottom w:val="0"/>
      <w:divBdr>
        <w:top w:val="none" w:sz="0" w:space="0" w:color="auto"/>
        <w:left w:val="none" w:sz="0" w:space="0" w:color="auto"/>
        <w:bottom w:val="none" w:sz="0" w:space="0" w:color="auto"/>
        <w:right w:val="none" w:sz="0" w:space="0" w:color="auto"/>
      </w:divBdr>
    </w:div>
    <w:div w:id="933787603">
      <w:bodyDiv w:val="1"/>
      <w:marLeft w:val="0"/>
      <w:marRight w:val="0"/>
      <w:marTop w:val="0"/>
      <w:marBottom w:val="0"/>
      <w:divBdr>
        <w:top w:val="none" w:sz="0" w:space="0" w:color="auto"/>
        <w:left w:val="none" w:sz="0" w:space="0" w:color="auto"/>
        <w:bottom w:val="none" w:sz="0" w:space="0" w:color="auto"/>
        <w:right w:val="none" w:sz="0" w:space="0" w:color="auto"/>
      </w:divBdr>
    </w:div>
    <w:div w:id="1009333798">
      <w:bodyDiv w:val="1"/>
      <w:marLeft w:val="0"/>
      <w:marRight w:val="0"/>
      <w:marTop w:val="0"/>
      <w:marBottom w:val="0"/>
      <w:divBdr>
        <w:top w:val="none" w:sz="0" w:space="0" w:color="auto"/>
        <w:left w:val="none" w:sz="0" w:space="0" w:color="auto"/>
        <w:bottom w:val="none" w:sz="0" w:space="0" w:color="auto"/>
        <w:right w:val="none" w:sz="0" w:space="0" w:color="auto"/>
      </w:divBdr>
    </w:div>
    <w:div w:id="1080560316">
      <w:bodyDiv w:val="1"/>
      <w:marLeft w:val="0"/>
      <w:marRight w:val="0"/>
      <w:marTop w:val="0"/>
      <w:marBottom w:val="0"/>
      <w:divBdr>
        <w:top w:val="none" w:sz="0" w:space="0" w:color="auto"/>
        <w:left w:val="none" w:sz="0" w:space="0" w:color="auto"/>
        <w:bottom w:val="none" w:sz="0" w:space="0" w:color="auto"/>
        <w:right w:val="none" w:sz="0" w:space="0" w:color="auto"/>
      </w:divBdr>
    </w:div>
    <w:div w:id="1110316283">
      <w:bodyDiv w:val="1"/>
      <w:marLeft w:val="0"/>
      <w:marRight w:val="0"/>
      <w:marTop w:val="0"/>
      <w:marBottom w:val="0"/>
      <w:divBdr>
        <w:top w:val="none" w:sz="0" w:space="0" w:color="auto"/>
        <w:left w:val="none" w:sz="0" w:space="0" w:color="auto"/>
        <w:bottom w:val="none" w:sz="0" w:space="0" w:color="auto"/>
        <w:right w:val="none" w:sz="0" w:space="0" w:color="auto"/>
      </w:divBdr>
    </w:div>
    <w:div w:id="1243442742">
      <w:bodyDiv w:val="1"/>
      <w:marLeft w:val="0"/>
      <w:marRight w:val="0"/>
      <w:marTop w:val="0"/>
      <w:marBottom w:val="0"/>
      <w:divBdr>
        <w:top w:val="none" w:sz="0" w:space="0" w:color="auto"/>
        <w:left w:val="none" w:sz="0" w:space="0" w:color="auto"/>
        <w:bottom w:val="none" w:sz="0" w:space="0" w:color="auto"/>
        <w:right w:val="none" w:sz="0" w:space="0" w:color="auto"/>
      </w:divBdr>
    </w:div>
    <w:div w:id="1246039618">
      <w:bodyDiv w:val="1"/>
      <w:marLeft w:val="0"/>
      <w:marRight w:val="0"/>
      <w:marTop w:val="0"/>
      <w:marBottom w:val="0"/>
      <w:divBdr>
        <w:top w:val="none" w:sz="0" w:space="0" w:color="auto"/>
        <w:left w:val="none" w:sz="0" w:space="0" w:color="auto"/>
        <w:bottom w:val="none" w:sz="0" w:space="0" w:color="auto"/>
        <w:right w:val="none" w:sz="0" w:space="0" w:color="auto"/>
      </w:divBdr>
    </w:div>
    <w:div w:id="1356729738">
      <w:bodyDiv w:val="1"/>
      <w:marLeft w:val="0"/>
      <w:marRight w:val="0"/>
      <w:marTop w:val="0"/>
      <w:marBottom w:val="0"/>
      <w:divBdr>
        <w:top w:val="none" w:sz="0" w:space="0" w:color="auto"/>
        <w:left w:val="none" w:sz="0" w:space="0" w:color="auto"/>
        <w:bottom w:val="none" w:sz="0" w:space="0" w:color="auto"/>
        <w:right w:val="none" w:sz="0" w:space="0" w:color="auto"/>
      </w:divBdr>
    </w:div>
    <w:div w:id="1400790448">
      <w:bodyDiv w:val="1"/>
      <w:marLeft w:val="0"/>
      <w:marRight w:val="0"/>
      <w:marTop w:val="0"/>
      <w:marBottom w:val="0"/>
      <w:divBdr>
        <w:top w:val="none" w:sz="0" w:space="0" w:color="auto"/>
        <w:left w:val="none" w:sz="0" w:space="0" w:color="auto"/>
        <w:bottom w:val="none" w:sz="0" w:space="0" w:color="auto"/>
        <w:right w:val="none" w:sz="0" w:space="0" w:color="auto"/>
      </w:divBdr>
    </w:div>
    <w:div w:id="1413619992">
      <w:bodyDiv w:val="1"/>
      <w:marLeft w:val="0"/>
      <w:marRight w:val="0"/>
      <w:marTop w:val="0"/>
      <w:marBottom w:val="0"/>
      <w:divBdr>
        <w:top w:val="none" w:sz="0" w:space="0" w:color="auto"/>
        <w:left w:val="none" w:sz="0" w:space="0" w:color="auto"/>
        <w:bottom w:val="none" w:sz="0" w:space="0" w:color="auto"/>
        <w:right w:val="none" w:sz="0" w:space="0" w:color="auto"/>
      </w:divBdr>
    </w:div>
    <w:div w:id="1463962392">
      <w:bodyDiv w:val="1"/>
      <w:marLeft w:val="0"/>
      <w:marRight w:val="0"/>
      <w:marTop w:val="0"/>
      <w:marBottom w:val="0"/>
      <w:divBdr>
        <w:top w:val="none" w:sz="0" w:space="0" w:color="auto"/>
        <w:left w:val="none" w:sz="0" w:space="0" w:color="auto"/>
        <w:bottom w:val="none" w:sz="0" w:space="0" w:color="auto"/>
        <w:right w:val="none" w:sz="0" w:space="0" w:color="auto"/>
      </w:divBdr>
    </w:div>
    <w:div w:id="1539662268">
      <w:bodyDiv w:val="1"/>
      <w:marLeft w:val="0"/>
      <w:marRight w:val="0"/>
      <w:marTop w:val="0"/>
      <w:marBottom w:val="0"/>
      <w:divBdr>
        <w:top w:val="none" w:sz="0" w:space="0" w:color="auto"/>
        <w:left w:val="none" w:sz="0" w:space="0" w:color="auto"/>
        <w:bottom w:val="none" w:sz="0" w:space="0" w:color="auto"/>
        <w:right w:val="none" w:sz="0" w:space="0" w:color="auto"/>
      </w:divBdr>
    </w:div>
    <w:div w:id="1879857861">
      <w:bodyDiv w:val="1"/>
      <w:marLeft w:val="0"/>
      <w:marRight w:val="0"/>
      <w:marTop w:val="0"/>
      <w:marBottom w:val="0"/>
      <w:divBdr>
        <w:top w:val="none" w:sz="0" w:space="0" w:color="auto"/>
        <w:left w:val="none" w:sz="0" w:space="0" w:color="auto"/>
        <w:bottom w:val="none" w:sz="0" w:space="0" w:color="auto"/>
        <w:right w:val="none" w:sz="0" w:space="0" w:color="auto"/>
      </w:divBdr>
    </w:div>
    <w:div w:id="1887832186">
      <w:bodyDiv w:val="1"/>
      <w:marLeft w:val="0"/>
      <w:marRight w:val="0"/>
      <w:marTop w:val="0"/>
      <w:marBottom w:val="0"/>
      <w:divBdr>
        <w:top w:val="none" w:sz="0" w:space="0" w:color="auto"/>
        <w:left w:val="none" w:sz="0" w:space="0" w:color="auto"/>
        <w:bottom w:val="none" w:sz="0" w:space="0" w:color="auto"/>
        <w:right w:val="none" w:sz="0" w:space="0" w:color="auto"/>
      </w:divBdr>
    </w:div>
    <w:div w:id="2046515041">
      <w:bodyDiv w:val="1"/>
      <w:marLeft w:val="0"/>
      <w:marRight w:val="0"/>
      <w:marTop w:val="0"/>
      <w:marBottom w:val="0"/>
      <w:divBdr>
        <w:top w:val="none" w:sz="0" w:space="0" w:color="auto"/>
        <w:left w:val="none" w:sz="0" w:space="0" w:color="auto"/>
        <w:bottom w:val="none" w:sz="0" w:space="0" w:color="auto"/>
        <w:right w:val="none" w:sz="0" w:space="0" w:color="auto"/>
      </w:divBdr>
    </w:div>
    <w:div w:id="213963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717263-4c95-4aee-a1ab-0a7973ea975b" xsi:nil="true"/>
    <lcf76f155ced4ddcb4097134ff3c332f xmlns="96ff0f0f-074d-48aa-9e63-a0b34d95576a">
      <Terms xmlns="http://schemas.microsoft.com/office/infopath/2007/PartnerControls"/>
    </lcf76f155ced4ddcb4097134ff3c332f>
    <_Flow_SignoffStatus xmlns="96ff0f0f-074d-48aa-9e63-a0b34d9557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2BC34E4E5AB847B092C09F7FE295A4" ma:contentTypeVersion="19" ma:contentTypeDescription="新しいドキュメントを作成します。" ma:contentTypeScope="" ma:versionID="56872ebd8e1f00ccbb2577e2507ef275">
  <xsd:schema xmlns:xsd="http://www.w3.org/2001/XMLSchema" xmlns:xs="http://www.w3.org/2001/XMLSchema" xmlns:p="http://schemas.microsoft.com/office/2006/metadata/properties" xmlns:ns2="96ff0f0f-074d-48aa-9e63-a0b34d95576a" xmlns:ns3="10717263-4c95-4aee-a1ab-0a7973ea975b" targetNamespace="http://schemas.microsoft.com/office/2006/metadata/properties" ma:root="true" ma:fieldsID="ec98b3c980033df8608a8df76ce3a465" ns2:_="" ns3:_="">
    <xsd:import namespace="96ff0f0f-074d-48aa-9e63-a0b34d95576a"/>
    <xsd:import namespace="10717263-4c95-4aee-a1ab-0a7973ea97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f0f0f-074d-48aa-9e63-a0b34d955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28a0950-ddd5-45be-af4e-7ac5fe870513"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17263-4c95-4aee-a1ab-0a7973ea975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536f422-7429-45e8-af83-7fdb34f7b4d4}" ma:internalName="TaxCatchAll" ma:showField="CatchAllData" ma:web="10717263-4c95-4aee-a1ab-0a7973ea9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E60B2-C8A4-457E-BDE1-E87890001886}">
  <ds:schemaRefs>
    <ds:schemaRef ds:uri="http://schemas.microsoft.com/sharepoint/v3/contenttype/forms"/>
  </ds:schemaRefs>
</ds:datastoreItem>
</file>

<file path=customXml/itemProps2.xml><?xml version="1.0" encoding="utf-8"?>
<ds:datastoreItem xmlns:ds="http://schemas.openxmlformats.org/officeDocument/2006/customXml" ds:itemID="{91E0A805-3B6F-4188-B2F7-C45E0CBC8217}">
  <ds:schemaRefs>
    <ds:schemaRef ds:uri="http://schemas.microsoft.com/office/2006/metadata/properties"/>
    <ds:schemaRef ds:uri="http://schemas.microsoft.com/office/2006/documentManagement/types"/>
    <ds:schemaRef ds:uri="96ff0f0f-074d-48aa-9e63-a0b34d95576a"/>
    <ds:schemaRef ds:uri="http://purl.org/dc/elements/1.1/"/>
    <ds:schemaRef ds:uri="http://schemas.openxmlformats.org/package/2006/metadata/core-properties"/>
    <ds:schemaRef ds:uri="http://schemas.microsoft.com/office/infopath/2007/PartnerControls"/>
    <ds:schemaRef ds:uri="http://purl.org/dc/terms/"/>
    <ds:schemaRef ds:uri="10717263-4c95-4aee-a1ab-0a7973ea975b"/>
    <ds:schemaRef ds:uri="http://www.w3.org/XML/1998/namespace"/>
    <ds:schemaRef ds:uri="http://purl.org/dc/dcmitype/"/>
  </ds:schemaRefs>
</ds:datastoreItem>
</file>

<file path=customXml/itemProps3.xml><?xml version="1.0" encoding="utf-8"?>
<ds:datastoreItem xmlns:ds="http://schemas.openxmlformats.org/officeDocument/2006/customXml" ds:itemID="{E688CB87-81D6-4480-9F93-5A1B211D5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f0f0f-074d-48aa-9e63-a0b34d95576a"/>
    <ds:schemaRef ds:uri="10717263-4c95-4aee-a1ab-0a7973ea9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AE2-D454-4698-9AA3-5911D9AB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1441</Words>
  <Characters>8219</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2026-04-13T00:47:00Z</dcterms:created>
  <dcterms:modified xsi:type="dcterms:W3CDTF">2026-04-17T02:27:00Z</dcterms:modified>
</cp:coreProperties>
</file>