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様式第２号（第５条第１号関係）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jc w:val="center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創業計画概要書</w:t>
      </w:r>
    </w:p>
    <w:p>
      <w:pPr>
        <w:pStyle w:val="Normal"/>
        <w:jc w:val="center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spacing w:before="0" w:after="120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１．計画概要</w:t>
      </w:r>
    </w:p>
    <w:tbl>
      <w:tblPr>
        <w:tblW w:w="8551" w:type="dxa"/>
        <w:jc w:val="left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258"/>
        <w:gridCol w:w="6293"/>
      </w:tblGrid>
      <w:tr>
        <w:trPr>
          <w:trHeight w:val="1579" w:hRule="exact"/>
          <w:cantSplit w:val="true"/>
        </w:trPr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90" w:right="90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創業区分</w:t>
            </w:r>
          </w:p>
          <w:p>
            <w:pPr>
              <w:pStyle w:val="Normal"/>
              <w:ind w:left="90" w:right="90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（第２条第１号）</w:t>
            </w:r>
          </w:p>
        </w:tc>
        <w:tc>
          <w:tcPr>
            <w:tcW w:w="6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0" w:right="90" w:firstLine="220"/>
              <w:jc w:val="left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>□</w:t>
            </w:r>
            <w:r>
              <w:rPr>
                <w:rFonts w:ascii="ＭＳ 明朝" w:hAnsi="ＭＳ 明朝" w:eastAsia="ＭＳ 明朝"/>
                <w:sz w:val="22"/>
              </w:rPr>
              <w:t>　ア　新規創業（個人事業）</w:t>
            </w:r>
          </w:p>
          <w:p>
            <w:pPr>
              <w:pStyle w:val="Normal"/>
              <w:ind w:left="0" w:right="90" w:firstLine="220"/>
              <w:jc w:val="left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>□</w:t>
            </w:r>
            <w:r>
              <w:rPr>
                <w:rFonts w:ascii="ＭＳ 明朝" w:hAnsi="ＭＳ 明朝" w:eastAsia="ＭＳ 明朝"/>
                <w:sz w:val="22"/>
              </w:rPr>
              <w:t>　イ　新規創業（法人）</w:t>
            </w:r>
          </w:p>
          <w:p>
            <w:pPr>
              <w:pStyle w:val="Normal"/>
              <w:ind w:left="0" w:right="90" w:firstLine="22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>□</w:t>
            </w:r>
            <w:r>
              <w:rPr>
                <w:rFonts w:ascii="ＭＳ 明朝" w:hAnsi="ＭＳ 明朝" w:eastAsia="ＭＳ 明朝"/>
                <w:sz w:val="22"/>
              </w:rPr>
              <w:t>　ウ　法人成り</w:t>
            </w:r>
          </w:p>
          <w:p>
            <w:pPr>
              <w:pStyle w:val="Normal"/>
              <w:ind w:left="0" w:right="90" w:firstLine="22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>□</w:t>
            </w:r>
            <w:r>
              <w:rPr>
                <w:rFonts w:ascii="ＭＳ 明朝" w:hAnsi="ＭＳ 明朝" w:eastAsia="ＭＳ 明朝"/>
                <w:sz w:val="22"/>
              </w:rPr>
              <w:t>　エ　第二創業</w:t>
            </w:r>
          </w:p>
          <w:p>
            <w:pPr>
              <w:pStyle w:val="Normal"/>
              <w:ind w:left="0" w:right="90" w:firstLine="22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>□</w:t>
            </w:r>
            <w:r>
              <w:rPr>
                <w:rFonts w:ascii="ＭＳ 明朝" w:hAnsi="ＭＳ 明朝" w:eastAsia="ＭＳ 明朝"/>
                <w:sz w:val="22"/>
              </w:rPr>
              <w:t>　オ　事業承継</w:t>
            </w:r>
          </w:p>
        </w:tc>
      </w:tr>
      <w:tr>
        <w:trPr>
          <w:trHeight w:val="1244" w:hRule="atLeast"/>
          <w:cantSplit w:val="true"/>
        </w:trPr>
        <w:tc>
          <w:tcPr>
            <w:tcW w:w="22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90" w:right="90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上乗せ区分</w:t>
            </w:r>
          </w:p>
          <w:p>
            <w:pPr>
              <w:pStyle w:val="Normal"/>
              <w:ind w:left="90" w:right="90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（第４条第２項）</w:t>
            </w:r>
          </w:p>
        </w:tc>
        <w:tc>
          <w:tcPr>
            <w:tcW w:w="6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0" w:right="90" w:firstLine="110"/>
              <w:jc w:val="left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第１号　</w:t>
            </w:r>
          </w:p>
          <w:p>
            <w:pPr>
              <w:pStyle w:val="Normal"/>
              <w:ind w:left="0" w:right="90" w:hanging="0"/>
              <w:jc w:val="left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　生年月日：　　年　　月　　日（満　　歳）</w:t>
            </w:r>
          </w:p>
          <w:p>
            <w:pPr>
              <w:pStyle w:val="Normal"/>
              <w:ind w:left="0" w:right="90" w:firstLine="220"/>
              <w:jc w:val="left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>□</w:t>
            </w:r>
            <w:r>
              <w:rPr>
                <w:rFonts w:ascii="ＭＳ 明朝" w:hAnsi="ＭＳ 明朝" w:eastAsia="ＭＳ 明朝"/>
                <w:sz w:val="22"/>
              </w:rPr>
              <w:t>　ア（学校・学部名：　　　　　　卒業日：　　　　　）</w:t>
            </w:r>
          </w:p>
          <w:p>
            <w:pPr>
              <w:pStyle w:val="Normal"/>
              <w:ind w:left="0" w:right="90" w:hanging="0"/>
              <w:jc w:val="left"/>
              <w:rPr>
              </w:rPr>
            </w:pPr>
            <w:r>
              <w:rPr>
                <w:rFonts w:ascii="ＭＳ 明朝" w:hAnsi="ＭＳ 明朝" w:eastAsia="ＭＳ 明朝"/>
                <w:sz w:val="22"/>
              </w:rPr>
              <w:t>　□　イ（</w:t>
            </w:r>
            <w:r>
              <w:rPr>
                <w:rFonts w:ascii="ＭＳ 明朝" w:hAnsi="ＭＳ 明朝" w:eastAsia="ＭＳ 明朝"/>
                <w:color w:val="000000"/>
                <w:sz w:val="22"/>
              </w:rPr>
              <w:t>学校・学部</w:t>
            </w:r>
            <w:r>
              <w:rPr>
                <w:rFonts w:ascii="ＭＳ 明朝" w:hAnsi="ＭＳ 明朝" w:eastAsia="ＭＳ 明朝"/>
                <w:sz w:val="22"/>
              </w:rPr>
              <w:t>名</w:t>
            </w:r>
            <w:r>
              <w:rPr>
                <w:rFonts w:ascii="ＭＳ 明朝" w:hAnsi="ＭＳ 明朝" w:eastAsia="ＭＳ 明朝"/>
                <w:color w:val="000000"/>
                <w:sz w:val="22"/>
              </w:rPr>
              <w:t>：</w:t>
            </w:r>
            <w:r>
              <w:rPr>
                <w:rFonts w:ascii="ＭＳ 明朝" w:hAnsi="ＭＳ 明朝" w:eastAsia="ＭＳ 明朝"/>
                <w:color w:val="FF0000"/>
                <w:sz w:val="22"/>
              </w:rPr>
              <w:t>　　　　　</w:t>
            </w:r>
            <w:r>
              <w:rPr>
                <w:rFonts w:ascii="ＭＳ 明朝" w:hAnsi="ＭＳ 明朝" w:eastAsia="ＭＳ 明朝"/>
                <w:sz w:val="22"/>
              </w:rPr>
              <w:t>　　　　　　　　　　）</w:t>
            </w:r>
          </w:p>
        </w:tc>
      </w:tr>
      <w:tr>
        <w:trPr>
          <w:trHeight w:val="941" w:hRule="atLeast"/>
          <w:cantSplit w:val="true"/>
        </w:trPr>
        <w:tc>
          <w:tcPr>
            <w:tcW w:w="22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6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0" w:right="90" w:firstLine="110"/>
              <w:jc w:val="left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第２号　</w:t>
            </w:r>
          </w:p>
          <w:p>
            <w:pPr>
              <w:pStyle w:val="Normal"/>
              <w:ind w:left="0" w:right="90" w:firstLine="220"/>
              <w:jc w:val="left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>□</w:t>
            </w:r>
            <w:r>
              <w:rPr>
                <w:rFonts w:ascii="ＭＳ 明朝" w:hAnsi="ＭＳ 明朝" w:eastAsia="ＭＳ 明朝"/>
                <w:sz w:val="22"/>
              </w:rPr>
              <w:t>　ア　転入前（住民登録予定日：　　年　　月　　日）</w:t>
            </w:r>
          </w:p>
          <w:p>
            <w:pPr>
              <w:pStyle w:val="Normal"/>
              <w:ind w:left="0" w:right="90" w:firstLine="220"/>
              <w:jc w:val="left"/>
              <w:rPr>
              </w:rPr>
            </w:pPr>
            <w:r>
              <w:rPr>
                <w:rFonts w:eastAsia="ＭＳ 明朝" w:ascii="ＭＳ 明朝" w:hAnsi="ＭＳ 明朝"/>
                <w:sz w:val="22"/>
              </w:rPr>
              <w:t>□</w:t>
            </w:r>
            <w:r>
              <w:rPr>
                <w:rFonts w:ascii="ＭＳ 明朝" w:hAnsi="ＭＳ 明朝" w:eastAsia="ＭＳ 明朝"/>
                <w:sz w:val="22"/>
              </w:rPr>
              <w:t>　イ　転入済（</w:t>
            </w:r>
            <w:r>
              <w:rPr>
                <w:rFonts w:ascii="ＭＳ 明朝" w:hAnsi="ＭＳ 明朝" w:eastAsia="ＭＳ 明朝"/>
                <w:spacing w:val="55"/>
                <w:sz w:val="22"/>
              </w:rPr>
              <w:t>住民登録</w:t>
            </w:r>
            <w:r>
              <w:rPr>
                <w:rFonts w:ascii="ＭＳ 明朝" w:hAnsi="ＭＳ 明朝" w:eastAsia="ＭＳ 明朝"/>
                <w:spacing w:val="1"/>
                <w:sz w:val="22"/>
              </w:rPr>
              <w:t>日</w:t>
            </w:r>
            <w:r>
              <w:rPr>
                <w:rFonts w:ascii="ＭＳ 明朝" w:hAnsi="ＭＳ 明朝" w:eastAsia="ＭＳ 明朝"/>
                <w:sz w:val="22"/>
              </w:rPr>
              <w:t>：　　年　　月　　日）</w:t>
            </w:r>
          </w:p>
        </w:tc>
      </w:tr>
      <w:tr>
        <w:trPr>
          <w:trHeight w:val="2970" w:hRule="atLeast"/>
          <w:cantSplit w:val="true"/>
        </w:trPr>
        <w:tc>
          <w:tcPr>
            <w:tcW w:w="22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6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0" w:right="90" w:firstLine="110"/>
              <w:jc w:val="left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第３号</w:t>
            </w:r>
          </w:p>
          <w:p>
            <w:pPr>
              <w:pStyle w:val="Normal"/>
              <w:ind w:left="0" w:right="90" w:firstLine="220"/>
              <w:jc w:val="left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>□</w:t>
            </w:r>
            <w:r>
              <w:rPr>
                <w:rFonts w:ascii="ＭＳ 明朝" w:hAnsi="ＭＳ 明朝" w:eastAsia="ＭＳ 明朝"/>
                <w:sz w:val="22"/>
              </w:rPr>
              <w:t>　ゼロカーボンの推進</w:t>
            </w:r>
          </w:p>
          <w:p>
            <w:pPr>
              <w:pStyle w:val="Normal"/>
              <w:ind w:left="0" w:right="90" w:firstLine="220"/>
              <w:jc w:val="left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>□</w:t>
            </w:r>
            <w:r>
              <w:rPr>
                <w:rFonts w:ascii="ＭＳ 明朝" w:hAnsi="ＭＳ 明朝" w:eastAsia="ＭＳ 明朝"/>
                <w:sz w:val="22"/>
              </w:rPr>
              <w:t>　デジタルトランスフォーメーションの推進</w:t>
            </w:r>
          </w:p>
          <w:p>
            <w:pPr>
              <w:pStyle w:val="Normal"/>
              <w:ind w:left="0" w:right="90" w:firstLine="220"/>
              <w:jc w:val="left"/>
              <w:rPr>
                <w:rFonts w:ascii="ＭＳ 明朝" w:hAnsi="ＭＳ 明朝" w:eastAsia="ＭＳ 明朝"/>
                <w:sz w:val="22"/>
              </w:rPr>
            </w:pPr>
            <w:r>
              <mc:AlternateContent>
                <mc:Choice Requires="wps">
                  <w:drawing>
                    <wp:anchor behindDoc="0" distT="0" distB="28575" distL="114300" distR="142875" simplePos="0" locked="0" layoutInCell="1" allowOverlap="1" relativeHeight="2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88265</wp:posOffset>
                      </wp:positionV>
                      <wp:extent cx="3858260" cy="981710"/>
                      <wp:effectExtent l="0" t="0" r="0" b="0"/>
                      <wp:wrapNone/>
                      <wp:docPr id="1" name="大かっこ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7760" cy="981000"/>
                              </a:xfrm>
                              <a:prstGeom prst="bracketPair">
                                <a:avLst>
                                  <a:gd name="adj" fmla="val 10000"/>
                                </a:avLst>
                              </a:pr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shapetype_185" coordsize="21600,21600" o:spt="185" adj="3600" path="m0@0qy@6@7l@1,qx@8@6l21600@2qy@9@10l@0,21600qx@7@9xnsem@0,21600qx@7@9l0@0qy@6@7m@1,qx@8@6l21600@2qy@9@10nfe">
                      <v:stroke joinstyle="miter"/>
                      <v:formulas>
                        <v:f eqn="val #0"/>
                        <v:f eqn="sum width 0 @0"/>
                        <v:f eqn="sum height 0 @0"/>
                        <v:f eqn="prod @0 2929 10000"/>
                        <v:f eqn="sum width 0 @3"/>
                        <v:f eqn="sum height 0 @3"/>
                        <v:f eqn="sum @0 0 0"/>
                        <v:f eqn="sum 0 @0 @0"/>
                        <v:f eqn="sum @0 @1 0"/>
                        <v:f eqn="sum 0 21600 @0"/>
                        <v:f eqn="sum @0 @2 0"/>
                      </v:formulas>
                      <v:path gradientshapeok="t" o:connecttype="rect" textboxrect="@3,@3,@4,@5"/>
                      <v:handles>
                        <v:h position="0,@0"/>
                      </v:handles>
                    </v:shapetype>
                    <v:shape id="shape_0" ID="大かっこ 2" stroked="t" style="position:absolute;margin-left:5pt;margin-top:6.95pt;width:303.7pt;height:77.2pt" type="shapetype_185">
                      <w10:wrap type="none"/>
                      <v:fill o:detectmouseclick="t" on="false"/>
                      <v:stroke color="black" weight="6480" joinstyle="miter" endcap="flat"/>
                    </v:shape>
                  </w:pict>
                </mc:Fallback>
              </mc:AlternateContent>
            </w:r>
            <w:r>
              <w:rPr>
                <w:rFonts w:ascii="ＭＳ 明朝" w:hAnsi="ＭＳ 明朝" w:eastAsia="ＭＳ 明朝"/>
                <w:sz w:val="22"/>
              </w:rPr>
              <w:t>内容：</w:t>
            </w:r>
          </w:p>
          <w:p>
            <w:pPr>
              <w:pStyle w:val="Normal"/>
              <w:ind w:left="0" w:right="90" w:firstLine="220"/>
              <w:jc w:val="left"/>
              <w:rPr>
                <w:rFonts w:ascii="ＭＳ 明朝" w:hAnsi="ＭＳ 明朝" w:eastAsia="ＭＳ 明朝"/>
                <w:color w:val="FF0000"/>
                <w:sz w:val="22"/>
              </w:rPr>
            </w:pPr>
            <w:r>
              <w:rPr>
                <w:rFonts w:eastAsia="ＭＳ 明朝" w:ascii="ＭＳ 明朝" w:hAnsi="ＭＳ 明朝"/>
                <w:color w:val="FF0000"/>
                <w:sz w:val="22"/>
              </w:rPr>
            </w:r>
          </w:p>
          <w:p>
            <w:pPr>
              <w:pStyle w:val="Normal"/>
              <w:ind w:left="0" w:right="90" w:firstLine="220"/>
              <w:jc w:val="left"/>
              <w:rPr>
                <w:rFonts w:ascii="ＭＳ 明朝" w:hAnsi="ＭＳ 明朝" w:eastAsia="ＭＳ 明朝"/>
                <w:color w:val="FF0000"/>
                <w:sz w:val="22"/>
              </w:rPr>
            </w:pPr>
            <w:r>
              <w:rPr>
                <w:rFonts w:eastAsia="ＭＳ 明朝" w:ascii="ＭＳ 明朝" w:hAnsi="ＭＳ 明朝"/>
                <w:color w:val="FF0000"/>
                <w:sz w:val="22"/>
              </w:rPr>
            </w:r>
          </w:p>
          <w:p>
            <w:pPr>
              <w:pStyle w:val="Normal"/>
              <w:ind w:left="0" w:right="90" w:firstLine="220"/>
              <w:jc w:val="left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  <w:p>
            <w:pPr>
              <w:pStyle w:val="Normal"/>
              <w:ind w:left="0" w:right="90" w:hanging="0"/>
              <w:jc w:val="left"/>
              <w:rPr>
                <w:rFonts w:ascii="ＭＳ 明朝" w:hAnsi="ＭＳ 明朝" w:eastAsia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hAnsi="ＭＳ 明朝" w:eastAsia="ＭＳ 明朝"/>
                <w:sz w:val="22"/>
              </w:rPr>
              <w:t>　</w:t>
            </w:r>
          </w:p>
          <w:p>
            <w:pPr>
              <w:pStyle w:val="Normal"/>
              <w:ind w:left="0" w:right="90" w:hanging="0"/>
              <w:jc w:val="left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　</w:t>
            </w:r>
          </w:p>
        </w:tc>
      </w:tr>
      <w:tr>
        <w:trPr>
          <w:trHeight w:val="1349" w:hRule="exact"/>
          <w:cantSplit w:val="true"/>
        </w:trPr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90" w:right="90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創業の理由</w:t>
            </w:r>
          </w:p>
        </w:tc>
        <w:tc>
          <w:tcPr>
            <w:tcW w:w="6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</w:tc>
      </w:tr>
      <w:tr>
        <w:trPr>
          <w:trHeight w:val="823" w:hRule="exact"/>
          <w:cantSplit w:val="true"/>
        </w:trPr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0" w:right="90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創業地</w:t>
            </w:r>
          </w:p>
          <w:p>
            <w:pPr>
              <w:pStyle w:val="Normal"/>
              <w:ind w:left="0" w:right="90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（予定地）</w:t>
            </w:r>
          </w:p>
        </w:tc>
        <w:tc>
          <w:tcPr>
            <w:tcW w:w="6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〒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</w:tc>
      </w:tr>
      <w:tr>
        <w:trPr>
          <w:trHeight w:val="1423" w:hRule="exact"/>
          <w:cantSplit w:val="true"/>
        </w:trPr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0" w:right="90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事業経験</w:t>
            </w:r>
          </w:p>
        </w:tc>
        <w:tc>
          <w:tcPr>
            <w:tcW w:w="6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>□</w:t>
            </w:r>
            <w:r>
              <w:rPr>
                <w:rFonts w:ascii="ＭＳ 明朝" w:hAnsi="ＭＳ 明朝" w:eastAsia="ＭＳ 明朝"/>
                <w:sz w:val="22"/>
              </w:rPr>
              <w:t>　事業を経営したことがない。</w:t>
            </w:r>
          </w:p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>□</w:t>
            </w:r>
            <w:r>
              <w:rPr>
                <w:rFonts w:ascii="ＭＳ 明朝" w:hAnsi="ＭＳ 明朝" w:eastAsia="ＭＳ 明朝"/>
                <w:sz w:val="22"/>
              </w:rPr>
              <w:t>　事業を経営したことがあり、現在も継続している。</w:t>
            </w:r>
          </w:p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>□</w:t>
            </w:r>
            <w:r>
              <w:rPr>
                <w:rFonts w:ascii="ＭＳ 明朝" w:hAnsi="ＭＳ 明朝" w:eastAsia="ＭＳ 明朝"/>
                <w:sz w:val="22"/>
              </w:rPr>
              <w:t>　事業を経営していたが、既にその事業を止めている。</w:t>
            </w:r>
          </w:p>
        </w:tc>
      </w:tr>
      <w:tr>
        <w:trPr>
          <w:trHeight w:val="794" w:hRule="exact"/>
          <w:cantSplit w:val="true"/>
        </w:trPr>
        <w:tc>
          <w:tcPr>
            <w:tcW w:w="2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90" w:right="90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開業日（設立日）</w:t>
            </w:r>
          </w:p>
          <w:p>
            <w:pPr>
              <w:pStyle w:val="Normal"/>
              <w:ind w:left="90" w:right="90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事業（営業）開始日</w:t>
            </w:r>
          </w:p>
        </w:tc>
        <w:tc>
          <w:tcPr>
            <w:tcW w:w="6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90" w:right="90" w:firstLine="220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　　　　年　　　月　　　日</w:t>
            </w:r>
          </w:p>
          <w:p>
            <w:pPr>
              <w:pStyle w:val="Normal"/>
              <w:ind w:left="90" w:right="90" w:firstLine="220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　　　　年　　　月　　　日</w:t>
            </w:r>
          </w:p>
        </w:tc>
      </w:tr>
      <w:tr>
        <w:trPr>
          <w:trHeight w:val="1131" w:hRule="exact"/>
          <w:cantSplit w:val="true"/>
        </w:trPr>
        <w:tc>
          <w:tcPr>
            <w:tcW w:w="22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90" w:right="90" w:hanging="0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事業計画</w:t>
            </w:r>
          </w:p>
        </w:tc>
        <w:tc>
          <w:tcPr>
            <w:tcW w:w="6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0" w:right="90" w:firstLine="110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事業概要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color w:val="FF0000"/>
                <w:sz w:val="22"/>
              </w:rPr>
            </w:pPr>
            <w:r>
              <w:rPr>
                <w:rFonts w:eastAsia="ＭＳ 明朝" w:ascii="ＭＳ 明朝" w:hAnsi="ＭＳ 明朝"/>
                <w:color w:val="FF0000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</w:tc>
      </w:tr>
      <w:tr>
        <w:trPr>
          <w:trHeight w:val="3855" w:hRule="exact"/>
          <w:cantSplit w:val="true"/>
        </w:trPr>
        <w:tc>
          <w:tcPr>
            <w:tcW w:w="22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6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0" w:right="90" w:firstLine="110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事業詳細</w:t>
            </w:r>
          </w:p>
          <w:p>
            <w:pPr>
              <w:pStyle w:val="Normal"/>
              <w:ind w:left="0" w:right="90" w:firstLine="11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</w:tc>
      </w:tr>
      <w:tr>
        <w:trPr>
          <w:trHeight w:val="1637" w:hRule="atLeast"/>
          <w:cantSplit w:val="true"/>
        </w:trPr>
        <w:tc>
          <w:tcPr>
            <w:tcW w:w="22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6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セールスポイント</w:t>
            </w:r>
          </w:p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color w:val="FF0000"/>
                <w:sz w:val="22"/>
              </w:rPr>
            </w:pPr>
            <w:r>
              <w:rPr>
                <w:rFonts w:eastAsia="ＭＳ 明朝" w:ascii="ＭＳ 明朝" w:hAnsi="ＭＳ 明朝"/>
                <w:color w:val="FF0000"/>
                <w:sz w:val="22"/>
              </w:rPr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</w:tc>
      </w:tr>
      <w:tr>
        <w:trPr>
          <w:trHeight w:val="1833" w:hRule="atLeast"/>
          <w:cantSplit w:val="true"/>
        </w:trPr>
        <w:tc>
          <w:tcPr>
            <w:tcW w:w="22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6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市場の状況</w:t>
            </w:r>
          </w:p>
          <w:p>
            <w:pPr>
              <w:pStyle w:val="Normal"/>
              <w:ind w:left="310" w:right="90" w:hanging="220"/>
              <w:rPr>
                <w:rFonts w:ascii="ＭＳ 明朝" w:hAnsi="ＭＳ 明朝" w:eastAsia="ＭＳ 明朝"/>
                <w:color w:val="FF0000"/>
                <w:sz w:val="22"/>
              </w:rPr>
            </w:pPr>
            <w:r>
              <w:rPr>
                <w:rFonts w:eastAsia="ＭＳ 明朝" w:ascii="ＭＳ 明朝" w:hAnsi="ＭＳ 明朝"/>
                <w:color w:val="FF0000"/>
                <w:sz w:val="22"/>
              </w:rPr>
            </w:r>
          </w:p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</w:tc>
      </w:tr>
      <w:tr>
        <w:trPr>
          <w:trHeight w:val="1817" w:hRule="atLeast"/>
          <w:cantSplit w:val="true"/>
        </w:trPr>
        <w:tc>
          <w:tcPr>
            <w:tcW w:w="22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6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創業後の事業戦略・展開</w:t>
            </w:r>
          </w:p>
          <w:p>
            <w:pPr>
              <w:pStyle w:val="Normal"/>
              <w:ind w:left="310" w:right="90" w:hanging="220"/>
              <w:rPr>
                <w:rFonts w:ascii="ＭＳ 明朝" w:hAnsi="ＭＳ 明朝" w:eastAsia="ＭＳ 明朝"/>
                <w:color w:val="FF0000"/>
                <w:sz w:val="22"/>
              </w:rPr>
            </w:pPr>
            <w:r>
              <w:rPr>
                <w:rFonts w:eastAsia="ＭＳ 明朝" w:ascii="ＭＳ 明朝" w:hAnsi="ＭＳ 明朝"/>
                <w:color w:val="FF0000"/>
                <w:sz w:val="22"/>
              </w:rPr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</w:tc>
      </w:tr>
      <w:tr>
        <w:trPr>
          <w:trHeight w:val="2470" w:hRule="exact"/>
          <w:cantSplit w:val="true"/>
        </w:trPr>
        <w:tc>
          <w:tcPr>
            <w:tcW w:w="22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6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支援機関による支援を受けて実施する販路開拓の方針（考え方）</w:t>
            </w:r>
          </w:p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  <w:p>
            <w:pPr>
              <w:pStyle w:val="Normal"/>
              <w:ind w:left="310" w:right="90" w:hanging="220"/>
              <w:rPr>
                <w:rFonts w:ascii="ＭＳ 明朝" w:hAnsi="ＭＳ 明朝" w:eastAsia="ＭＳ 明朝"/>
                <w:color w:val="FF0000"/>
                <w:sz w:val="22"/>
              </w:rPr>
            </w:pPr>
            <w:r>
              <w:rPr>
                <w:rFonts w:eastAsia="ＭＳ 明朝" w:ascii="ＭＳ 明朝" w:hAnsi="ＭＳ 明朝"/>
                <w:color w:val="FF0000"/>
                <w:sz w:val="22"/>
              </w:rPr>
            </w:r>
          </w:p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  <w:p>
            <w:pPr>
              <w:pStyle w:val="Normal"/>
              <w:ind w:left="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  <w:t xml:space="preserve"> </w:t>
            </w:r>
          </w:p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  <w:p>
            <w:pPr>
              <w:pStyle w:val="Normal"/>
              <w:ind w:left="90" w:right="90" w:hanging="0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</w:tc>
      </w:tr>
    </w:tbl>
    <w:p>
      <w:pPr>
        <w:pStyle w:val="Normal"/>
        <w:rPr>
          <w:rFonts w:ascii="ＭＳ 明朝" w:hAnsi="ＭＳ 明朝" w:eastAsia="ＭＳ 明朝" w:cs="ＭＳ Ｐゴシック"/>
          <w:sz w:val="22"/>
        </w:rPr>
      </w:pPr>
      <w:r>
        <w:rPr>
          <w:rFonts w:eastAsia="ＭＳ 明朝" w:cs="ＭＳ Ｐゴシック" w:ascii="ＭＳ 明朝" w:hAnsi="ＭＳ 明朝"/>
          <w:sz w:val="22"/>
        </w:rPr>
      </w:r>
      <w:r>
        <w:br w:type="page"/>
      </w:r>
    </w:p>
    <w:p>
      <w:pPr>
        <w:pStyle w:val="Normal"/>
        <w:widowControl/>
        <w:jc w:val="left"/>
        <w:rPr>
          <w:rFonts w:ascii="ＭＳ 明朝" w:hAnsi="ＭＳ 明朝" w:eastAsia="ＭＳ 明朝" w:cs="ＭＳ Ｐゴシック"/>
          <w:sz w:val="22"/>
        </w:rPr>
      </w:pPr>
      <w:r>
        <w:rPr>
          <w:rFonts w:ascii="ＭＳ 明朝" w:hAnsi="ＭＳ 明朝" w:cs="ＭＳ Ｐゴシック" w:eastAsia="ＭＳ 明朝"/>
          <w:sz w:val="22"/>
        </w:rPr>
        <w:t>２．収支予算</w:t>
      </w:r>
    </w:p>
    <w:p>
      <w:pPr>
        <w:pStyle w:val="Normal"/>
        <w:widowControl/>
        <w:jc w:val="left"/>
        <w:rPr>
          <w:rFonts w:ascii="ＭＳ 明朝" w:hAnsi="ＭＳ 明朝" w:eastAsia="ＭＳ 明朝" w:cs="ＭＳ Ｐゴシック"/>
          <w:sz w:val="22"/>
        </w:rPr>
      </w:pPr>
      <w:r>
        <w:rPr>
          <w:rFonts w:ascii="ＭＳ 明朝" w:hAnsi="ＭＳ 明朝" w:cs="ＭＳ Ｐゴシック" w:eastAsia="ＭＳ 明朝"/>
          <w:sz w:val="22"/>
        </w:rPr>
        <w:t>（収入の部）　　　　　　　　　　　　　　　　　　　　　　　　　　　　単位：円　</w:t>
      </w:r>
    </w:p>
    <w:tbl>
      <w:tblPr>
        <w:tblW w:w="849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1"/>
        <w:gridCol w:w="2677"/>
        <w:gridCol w:w="2547"/>
      </w:tblGrid>
      <w:tr>
        <w:trPr>
          <w:trHeight w:val="531" w:hRule="atLeast"/>
        </w:trPr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区分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予算額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備考</w:t>
            </w:r>
          </w:p>
        </w:tc>
      </w:tr>
      <w:tr>
        <w:trPr>
          <w:trHeight w:val="544" w:hRule="atLeast"/>
        </w:trPr>
        <w:tc>
          <w:tcPr>
            <w:tcW w:w="327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  <w:rFonts w:ascii="ＭＳ 明朝" w:hAnsi="ＭＳ 明朝" w:cs="ＭＳ Ｐゴシック" w:eastAsia="ＭＳ 明朝"/>
                <w:spacing w:val="183"/>
                <w:sz w:val="22"/>
              </w:rPr>
              <w:t>自己資</w:t>
            </w:r>
            <w:r>
              <w:rPr>
                <w:rFonts w:ascii="ＭＳ 明朝" w:hAnsi="ＭＳ 明朝" w:cs="ＭＳ Ｐゴシック" w:eastAsia="ＭＳ 明朝"/>
                <w:spacing w:val="1"/>
                <w:sz w:val="22"/>
              </w:rPr>
              <w:t>金</w:t>
            </w:r>
          </w:p>
        </w:tc>
        <w:tc>
          <w:tcPr>
            <w:tcW w:w="267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254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  <w:tr>
        <w:trPr>
          <w:trHeight w:val="558" w:hRule="atLeast"/>
        </w:trPr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  <w:rFonts w:ascii="ＭＳ 明朝" w:hAnsi="ＭＳ 明朝" w:cs="ＭＳ Ｐゴシック" w:eastAsia="ＭＳ 明朝"/>
                <w:spacing w:val="330"/>
                <w:sz w:val="22"/>
              </w:rPr>
              <w:t>借入</w:t>
            </w:r>
            <w:r>
              <w:rPr>
                <w:rFonts w:ascii="ＭＳ 明朝" w:hAnsi="ＭＳ 明朝" w:cs="ＭＳ Ｐゴシック" w:eastAsia="ＭＳ 明朝"/>
                <w:sz w:val="22"/>
              </w:rPr>
              <w:t>金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  <w:tr>
        <w:trPr>
          <w:trHeight w:val="552" w:hRule="atLeast"/>
        </w:trPr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  <w:rFonts w:ascii="ＭＳ 明朝" w:hAnsi="ＭＳ 明朝" w:cs="ＭＳ Ｐゴシック" w:eastAsia="ＭＳ 明朝"/>
                <w:spacing w:val="36"/>
                <w:sz w:val="22"/>
              </w:rPr>
              <w:t>市以外の補助</w:t>
            </w:r>
            <w:r>
              <w:rPr>
                <w:rFonts w:ascii="ＭＳ 明朝" w:hAnsi="ＭＳ 明朝" w:cs="ＭＳ Ｐゴシック" w:eastAsia="ＭＳ 明朝"/>
                <w:spacing w:val="3"/>
                <w:sz w:val="22"/>
              </w:rPr>
              <w:t>金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  <w:tr>
        <w:trPr>
          <w:trHeight w:val="552" w:hRule="atLeast"/>
        </w:trPr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  <w:rFonts w:ascii="ＭＳ 明朝" w:hAnsi="ＭＳ 明朝" w:cs="ＭＳ Ｐゴシック" w:eastAsia="ＭＳ 明朝"/>
                <w:spacing w:val="330"/>
                <w:sz w:val="22"/>
              </w:rPr>
              <w:t>その</w:t>
            </w:r>
            <w:r>
              <w:rPr>
                <w:rFonts w:ascii="ＭＳ 明朝" w:hAnsi="ＭＳ 明朝" w:cs="ＭＳ Ｐゴシック" w:eastAsia="ＭＳ 明朝"/>
                <w:sz w:val="22"/>
              </w:rPr>
              <w:t>他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  <w:tr>
        <w:trPr>
          <w:trHeight w:val="561" w:hRule="atLeast"/>
        </w:trPr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</w:rPr>
            </w:pPr>
            <w:r>
              <w:rPr>
                <w:rFonts w:ascii="ＭＳ 明朝" w:hAnsi="ＭＳ 明朝" w:cs="ＭＳ Ｐゴシック" w:eastAsia="ＭＳ 明朝"/>
                <w:spacing w:val="183"/>
                <w:sz w:val="22"/>
              </w:rPr>
              <w:t>市補助</w:t>
            </w:r>
            <w:r>
              <w:rPr>
                <w:rFonts w:ascii="ＭＳ 明朝" w:hAnsi="ＭＳ 明朝" w:cs="ＭＳ Ｐゴシック" w:eastAsia="ＭＳ 明朝"/>
                <w:spacing w:val="1"/>
                <w:sz w:val="22"/>
              </w:rPr>
              <w:t>金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  <w:tr>
        <w:trPr>
          <w:trHeight w:val="535" w:hRule="atLeast"/>
        </w:trPr>
        <w:tc>
          <w:tcPr>
            <w:tcW w:w="327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計</w:t>
            </w:r>
          </w:p>
        </w:tc>
        <w:tc>
          <w:tcPr>
            <w:tcW w:w="267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254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</w:tbl>
    <w:p>
      <w:pPr>
        <w:pStyle w:val="Normal"/>
        <w:widowControl/>
        <w:jc w:val="left"/>
        <w:rPr>
          <w:rFonts w:ascii="ＭＳ 明朝" w:hAnsi="ＭＳ 明朝" w:eastAsia="ＭＳ 明朝" w:cs="ＭＳ Ｐゴシック"/>
          <w:sz w:val="22"/>
        </w:rPr>
      </w:pPr>
      <w:r>
        <w:rPr>
          <w:rFonts w:eastAsia="ＭＳ 明朝" w:cs="ＭＳ Ｐゴシック" w:ascii="ＭＳ 明朝" w:hAnsi="ＭＳ 明朝"/>
          <w:sz w:val="22"/>
        </w:rPr>
      </w:r>
    </w:p>
    <w:p>
      <w:pPr>
        <w:pStyle w:val="Normal"/>
        <w:widowControl/>
        <w:jc w:val="left"/>
        <w:rPr>
          <w:rFonts w:ascii="ＭＳ 明朝" w:hAnsi="ＭＳ 明朝" w:eastAsia="ＭＳ 明朝" w:cs="ＭＳ Ｐゴシック"/>
          <w:sz w:val="22"/>
        </w:rPr>
      </w:pPr>
      <w:r>
        <w:rPr>
          <w:rFonts w:ascii="ＭＳ 明朝" w:hAnsi="ＭＳ 明朝" w:cs="ＭＳ Ｐゴシック" w:eastAsia="ＭＳ 明朝"/>
          <w:sz w:val="22"/>
        </w:rPr>
        <w:t>（支出の部）　　　　　　　　　　　　　　　　　　　　　　　　　　　　単位：円　</w:t>
      </w:r>
    </w:p>
    <w:tbl>
      <w:tblPr>
        <w:tblW w:w="84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4"/>
        <w:gridCol w:w="2704"/>
        <w:gridCol w:w="2520"/>
      </w:tblGrid>
      <w:tr>
        <w:trPr>
          <w:trHeight w:val="581" w:hRule="atLeast"/>
          <w:cantSplit w:val="true"/>
        </w:trPr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費用区分　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予算額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備考</w:t>
            </w:r>
          </w:p>
        </w:tc>
      </w:tr>
      <w:tr>
        <w:trPr>
          <w:trHeight w:val="581" w:hRule="atLeast"/>
          <w:cantSplit w:val="true"/>
        </w:trPr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ascii="ＭＳ 明朝" w:hAnsi="ＭＳ 明朝" w:cs="ＭＳ 明朝" w:eastAsia="ＭＳ 明朝"/>
                <w:sz w:val="22"/>
              </w:rPr>
              <w:t>謝金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  <w:tr>
        <w:trPr>
          <w:trHeight w:val="581" w:hRule="atLeast"/>
          <w:cantSplit w:val="true"/>
        </w:trPr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ascii="ＭＳ 明朝" w:hAnsi="ＭＳ 明朝" w:cs="ＭＳ 明朝" w:eastAsia="ＭＳ 明朝"/>
                <w:sz w:val="22"/>
              </w:rPr>
              <w:t>設備費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  <w:tr>
        <w:trPr>
          <w:trHeight w:val="581" w:hRule="atLeast"/>
          <w:cantSplit w:val="true"/>
        </w:trPr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ascii="ＭＳ 明朝" w:hAnsi="ＭＳ 明朝" w:cs="ＭＳ 明朝" w:eastAsia="ＭＳ 明朝"/>
                <w:sz w:val="22"/>
              </w:rPr>
              <w:t>店舗等借入費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  <w:tr>
        <w:trPr>
          <w:trHeight w:val="581" w:hRule="atLeast"/>
          <w:cantSplit w:val="true"/>
        </w:trPr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ascii="ＭＳ 明朝" w:hAnsi="ＭＳ 明朝" w:cs="ＭＳ 明朝" w:eastAsia="ＭＳ 明朝"/>
                <w:sz w:val="22"/>
              </w:rPr>
              <w:t>販路開拓費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  <w:tr>
        <w:trPr>
          <w:trHeight w:val="581" w:hRule="atLeast"/>
          <w:cantSplit w:val="true"/>
        </w:trPr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ascii="ＭＳ 明朝" w:hAnsi="ＭＳ 明朝" w:cs="ＭＳ 明朝" w:eastAsia="ＭＳ 明朝"/>
                <w:sz w:val="22"/>
              </w:rPr>
              <w:t>委託費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  <w:tr>
        <w:trPr>
          <w:trHeight w:val="581" w:hRule="atLeast"/>
          <w:cantSplit w:val="true"/>
        </w:trPr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明朝"/>
                <w:sz w:val="22"/>
              </w:rPr>
            </w:pPr>
            <w:r>
              <w:rPr>
                <w:rFonts w:ascii="ＭＳ 明朝" w:hAnsi="ＭＳ 明朝" w:cs="ＭＳ 明朝" w:eastAsia="ＭＳ 明朝"/>
                <w:sz w:val="22"/>
              </w:rPr>
              <w:t>広告費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  <w:tr>
        <w:trPr>
          <w:trHeight w:val="581" w:hRule="atLeast"/>
          <w:cantSplit w:val="true"/>
        </w:trPr>
        <w:tc>
          <w:tcPr>
            <w:tcW w:w="324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計</w:t>
            </w:r>
          </w:p>
        </w:tc>
        <w:tc>
          <w:tcPr>
            <w:tcW w:w="270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252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</w:tbl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  <w:r>
        <w:br w:type="page"/>
      </w:r>
    </w:p>
    <w:p>
      <w:pPr>
        <w:pStyle w:val="Normal"/>
        <w:widowControl/>
        <w:jc w:val="left"/>
        <w:rPr>
          <w:rFonts w:ascii="ＭＳ 明朝" w:hAnsi="ＭＳ 明朝" w:eastAsia="ＭＳ 明朝" w:cs="ＭＳ Ｐゴシック"/>
          <w:sz w:val="22"/>
        </w:rPr>
      </w:pPr>
      <w:r>
        <w:rPr>
          <w:rFonts w:ascii="ＭＳ 明朝" w:hAnsi="ＭＳ 明朝" w:cs="ＭＳ Ｐゴシック" w:eastAsia="ＭＳ 明朝"/>
          <w:sz w:val="22"/>
        </w:rPr>
        <w:t>３．収支計画</w:t>
      </w:r>
    </w:p>
    <w:p>
      <w:pPr>
        <w:pStyle w:val="Normal"/>
        <w:widowControl/>
        <w:jc w:val="right"/>
        <w:rPr>
          <w:rFonts w:ascii="ＭＳ 明朝" w:hAnsi="ＭＳ 明朝" w:eastAsia="ＭＳ 明朝" w:cs="ＭＳ Ｐゴシック"/>
          <w:sz w:val="22"/>
        </w:rPr>
      </w:pPr>
      <w:r>
        <w:rPr>
          <w:rFonts w:ascii="ＭＳ 明朝" w:hAnsi="ＭＳ 明朝" w:cs="ＭＳ Ｐゴシック" w:eastAsia="ＭＳ 明朝"/>
          <w:sz w:val="22"/>
        </w:rPr>
        <w:t>単位：円　</w:t>
      </w:r>
    </w:p>
    <w:tbl>
      <w:tblPr>
        <w:tblW w:w="8708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double" w:sz="4" w:space="0" w:color="000001"/>
          <w:insideH w:val="doub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76"/>
        <w:gridCol w:w="1765"/>
        <w:gridCol w:w="1220"/>
        <w:gridCol w:w="1274"/>
        <w:gridCol w:w="1276"/>
        <w:gridCol w:w="1418"/>
        <w:gridCol w:w="1479"/>
      </w:tblGrid>
      <w:tr>
        <w:trPr>
          <w:trHeight w:val="270" w:hRule="atLeast"/>
        </w:trPr>
        <w:tc>
          <w:tcPr>
            <w:tcW w:w="2041" w:type="dxa"/>
            <w:gridSpan w:val="2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項目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現在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１年目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２年目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３年目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A"/>
              <w:insideH w:val="doub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備考</w:t>
            </w:r>
          </w:p>
        </w:tc>
      </w:tr>
      <w:tr>
        <w:trPr>
          <w:trHeight w:val="493" w:hRule="atLeast"/>
        </w:trPr>
        <w:tc>
          <w:tcPr>
            <w:tcW w:w="2041" w:type="dxa"/>
            <w:gridSpan w:val="2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売上高</w:t>
            </w:r>
          </w:p>
        </w:tc>
        <w:tc>
          <w:tcPr>
            <w:tcW w:w="1220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4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6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18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79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>
          <w:trHeight w:val="493" w:hRule="atLeast"/>
        </w:trPr>
        <w:tc>
          <w:tcPr>
            <w:tcW w:w="2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売上原価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right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>
          <w:trHeight w:val="493" w:hRule="atLeast"/>
        </w:trPr>
        <w:tc>
          <w:tcPr>
            <w:tcW w:w="20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粗利益</w:t>
            </w:r>
          </w:p>
          <w:p>
            <w:pPr>
              <w:pStyle w:val="Normal"/>
              <w:widowControl/>
              <w:suppressAutoHyphens w:val="true"/>
              <w:ind w:left="360" w:right="0" w:hanging="0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（１－２）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right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>
          <w:trHeight w:val="493" w:hRule="atLeast"/>
        </w:trPr>
        <w:tc>
          <w:tcPr>
            <w:tcW w:w="204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経費合計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right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>
          <w:trHeight w:val="493" w:hRule="atLeast"/>
        </w:trPr>
        <w:tc>
          <w:tcPr>
            <w:tcW w:w="276" w:type="dxa"/>
            <w:vMerge w:val="restart"/>
            <w:tcBorders>
              <w:left w:val="single" w:sz="4" w:space="0" w:color="000001"/>
              <w:bottom w:val="double" w:sz="4" w:space="0" w:color="000001"/>
              <w:insideH w:val="doub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snapToGrid w:val="false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人件費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right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>
          <w:trHeight w:val="493" w:hRule="atLeast"/>
        </w:trPr>
        <w:tc>
          <w:tcPr>
            <w:tcW w:w="276" w:type="dxa"/>
            <w:vMerge w:val="continue"/>
            <w:tcBorders>
              <w:left w:val="single" w:sz="4" w:space="0" w:color="000001"/>
              <w:bottom w:val="double" w:sz="4" w:space="0" w:color="000001"/>
              <w:insideH w:val="doub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家賃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right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>
          <w:trHeight w:val="493" w:hRule="atLeast"/>
        </w:trPr>
        <w:tc>
          <w:tcPr>
            <w:tcW w:w="276" w:type="dxa"/>
            <w:vMerge w:val="continue"/>
            <w:tcBorders>
              <w:left w:val="single" w:sz="4" w:space="0" w:color="000001"/>
              <w:bottom w:val="double" w:sz="4" w:space="0" w:color="000001"/>
              <w:insideH w:val="doub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減価償却費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right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>
          <w:trHeight w:val="493" w:hRule="atLeast"/>
        </w:trPr>
        <w:tc>
          <w:tcPr>
            <w:tcW w:w="276" w:type="dxa"/>
            <w:vMerge w:val="continue"/>
            <w:tcBorders>
              <w:left w:val="single" w:sz="4" w:space="0" w:color="000001"/>
              <w:bottom w:val="double" w:sz="4" w:space="0" w:color="000001"/>
              <w:insideH w:val="doub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その他経費</w:t>
            </w:r>
          </w:p>
        </w:tc>
        <w:tc>
          <w:tcPr>
            <w:tcW w:w="122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insideH w:val="doub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  <w:insideH w:val="doub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A"/>
              <w:insideH w:val="doub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right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  <w:tr>
        <w:trPr>
          <w:trHeight w:val="517" w:hRule="atLeast"/>
        </w:trPr>
        <w:tc>
          <w:tcPr>
            <w:tcW w:w="2041" w:type="dxa"/>
            <w:gridSpan w:val="2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numPr>
                <w:ilvl w:val="0"/>
                <w:numId w:val="1"/>
              </w:numPr>
              <w:suppressAutoHyphens w:val="true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営業利益</w:t>
            </w:r>
          </w:p>
          <w:p>
            <w:pPr>
              <w:pStyle w:val="Normal"/>
              <w:widowControl/>
              <w:suppressAutoHyphens w:val="true"/>
              <w:ind w:left="360" w:right="0" w:hanging="0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（３－４）</w:t>
            </w:r>
          </w:p>
        </w:tc>
        <w:tc>
          <w:tcPr>
            <w:tcW w:w="1220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4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276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18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  <w:tc>
          <w:tcPr>
            <w:tcW w:w="1479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jc w:val="right"/>
              <w:rPr>
                <w:rFonts w:ascii="ＭＳ 明朝" w:hAnsi="ＭＳ 明朝" w:eastAsia="ＭＳ 明朝"/>
              </w:rPr>
            </w:pPr>
            <w:r>
              <w:rPr>
                <w:rFonts w:eastAsia="ＭＳ 明朝" w:ascii="ＭＳ 明朝" w:hAnsi="ＭＳ 明朝"/>
              </w:rPr>
            </w:r>
          </w:p>
        </w:tc>
      </w:tr>
    </w:tbl>
    <w:p>
      <w:pPr>
        <w:pStyle w:val="Normal"/>
        <w:widowControl/>
        <w:jc w:val="left"/>
        <w:rPr>
          <w:rFonts w:ascii="ＭＳ 明朝" w:hAnsi="ＭＳ 明朝" w:eastAsia="ＭＳ 明朝" w:cs="ＭＳ Ｐゴシック"/>
          <w:sz w:val="22"/>
        </w:rPr>
      </w:pPr>
      <w:r>
        <w:rPr>
          <w:rFonts w:eastAsia="ＭＳ 明朝" w:cs="ＭＳ Ｐゴシック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４．ビジネスプランコンテストの受賞実績や他の補助金等の実績</w:t>
      </w:r>
    </w:p>
    <w:tbl>
      <w:tblPr>
        <w:tblW w:w="864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6663"/>
      </w:tblGrid>
      <w:tr>
        <w:trPr>
          <w:trHeight w:val="331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コンテストの名称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</w:tc>
      </w:tr>
      <w:tr>
        <w:trPr>
          <w:trHeight w:val="95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内容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</w:tc>
      </w:tr>
      <w:tr>
        <w:trPr>
          <w:trHeight w:val="157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時期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年　　月　　日</w:t>
            </w:r>
          </w:p>
        </w:tc>
      </w:tr>
    </w:tbl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tbl>
      <w:tblPr>
        <w:tblW w:w="864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6663"/>
      </w:tblGrid>
      <w:tr>
        <w:trPr>
          <w:trHeight w:val="125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補助金等の名称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</w:tc>
      </w:tr>
      <w:tr>
        <w:trPr>
          <w:trHeight w:val="173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内容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</w:tc>
      </w:tr>
      <w:tr>
        <w:trPr>
          <w:trHeight w:val="93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時期・金額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年　　月　　日・　　　　　　千円</w:t>
            </w:r>
          </w:p>
        </w:tc>
      </w:tr>
    </w:tbl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５．事業スケジュール</w:t>
      </w:r>
    </w:p>
    <w:tbl>
      <w:tblPr>
        <w:tblW w:w="864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6663"/>
      </w:tblGrid>
      <w:tr>
        <w:trPr>
          <w:trHeight w:val="112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実施時期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具体的な実施内容</w:t>
            </w:r>
          </w:p>
        </w:tc>
      </w:tr>
      <w:tr>
        <w:trPr>
          <w:trHeight w:val="313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１年目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</w:tc>
      </w:tr>
      <w:tr>
        <w:trPr>
          <w:trHeight w:val="737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２年目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</w:tc>
      </w:tr>
      <w:tr>
        <w:trPr>
          <w:trHeight w:val="638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/>
                <w:sz w:val="22"/>
              </w:rPr>
            </w:pPr>
            <w:r>
              <w:rPr>
                <w:rFonts w:ascii="ＭＳ 明朝" w:hAnsi="ＭＳ 明朝" w:eastAsia="ＭＳ 明朝"/>
                <w:sz w:val="22"/>
              </w:rPr>
              <w:t>３年目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 w:val="22"/>
              </w:rPr>
            </w:pPr>
            <w:r>
              <w:rPr>
                <w:rFonts w:eastAsia="ＭＳ 明朝" w:ascii="ＭＳ 明朝" w:hAnsi="ＭＳ 明朝"/>
                <w:sz w:val="22"/>
              </w:rPr>
            </w:r>
          </w:p>
        </w:tc>
      </w:tr>
    </w:tbl>
    <w:p>
      <w:pPr>
        <w:pStyle w:val="Normal"/>
        <w:rPr>
        </w:rPr>
      </w:pPr>
      <w:r>
        <w:rPr>
        </w:rPr>
      </w:r>
    </w:p>
    <w:sectPr>
      <w:type w:val="nextPage"/>
      <w:pgSz w:w="11906" w:h="16838"/>
      <w:pgMar w:left="1700" w:right="1700" w:header="0" w:top="1984" w:footer="0" w:bottom="170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ゴシック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Cm">
    <w:name w:val="cm"/>
    <w:qFormat/>
    <w:rPr/>
  </w:style>
  <w:style w:type="character" w:styleId="Num1">
    <w:name w:val="num1"/>
    <w:basedOn w:val="DefaultParagraphFont"/>
    <w:qFormat/>
    <w:rPr/>
  </w:style>
  <w:style w:type="character" w:styleId="P">
    <w:name w:val="p"/>
    <w:basedOn w:val="DefaultParagraph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Hititem1">
    <w:name w:val="hit-item1"/>
    <w:basedOn w:val="DefaultParagraphFont"/>
    <w:qFormat/>
    <w:rPr/>
  </w:style>
  <w:style w:type="character" w:styleId="Bracketscolor1">
    <w:name w:val="brackets-color1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7">
    <w:name w:val="コメント文字列 (文字)"/>
    <w:basedOn w:val="DefaultParagraphFont"/>
    <w:qFormat/>
    <w:rPr/>
  </w:style>
  <w:style w:type="character" w:styleId="Style18">
    <w:name w:val="コメント内容 (文字)"/>
    <w:basedOn w:val="Style17"/>
    <w:qFormat/>
    <w:rPr>
      <w:b/>
      <w:bCs/>
    </w:rPr>
  </w:style>
  <w:style w:type="character" w:styleId="Style19">
    <w:name w:val="記 (文字)"/>
    <w:basedOn w:val="DefaultParagraphFont"/>
    <w:qFormat/>
    <w:rPr>
      <w:rFonts w:ascii="ＭＳ 明朝" w:hAnsi="ＭＳ 明朝" w:eastAsia="ＭＳ 明朝" w:cs="Times New Roman"/>
      <w:sz w:val="22"/>
      <w:szCs w:val="20"/>
    </w:rPr>
  </w:style>
  <w:style w:type="character" w:styleId="Style20">
    <w:name w:val="結語 (文字)"/>
    <w:basedOn w:val="DefaultParagraphFont"/>
    <w:qFormat/>
    <w:rPr>
      <w:rFonts w:ascii="ＭＳ 明朝" w:hAnsi="ＭＳ 明朝" w:eastAsia="ＭＳ 明朝" w:cs="Times New Roman"/>
      <w:sz w:val="22"/>
      <w:szCs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widowControl/>
      <w:spacing w:before="100" w:after="100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NoteHeading">
    <w:name w:val="Note Heading"/>
    <w:basedOn w:val="Normal"/>
    <w:qFormat/>
    <w:pPr>
      <w:jc w:val="center"/>
    </w:pPr>
    <w:rPr>
      <w:rFonts w:ascii="ＭＳ 明朝" w:hAnsi="ＭＳ 明朝" w:eastAsia="ＭＳ 明朝" w:cs="Times New Roman"/>
      <w:sz w:val="22"/>
      <w:szCs w:val="20"/>
    </w:rPr>
  </w:style>
  <w:style w:type="paragraph" w:styleId="Closing">
    <w:name w:val="Closing"/>
    <w:basedOn w:val="Normal"/>
    <w:qFormat/>
    <w:pPr>
      <w:jc w:val="right"/>
    </w:pPr>
    <w:rPr>
      <w:rFonts w:ascii="ＭＳ 明朝" w:hAnsi="ＭＳ 明朝" w:eastAsia="ＭＳ 明朝" w:cs="Times New Roman"/>
      <w:sz w:val="22"/>
      <w:szCs w:val="20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numbering" Target="numbering.xml" />
  <Relationship Id="rId3" Type="http://schemas.openxmlformats.org/officeDocument/2006/relationships/fontTable" Target="fontTable.xml" />
  <Relationship Id="rId4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LibreOffice/5.1.5.2$Linux_X86_64 LibreOffice_project/7a864d8825610a8c07cfc3bc01dd4fce6a9447e5</Application>
  <Pages>4</Pages>
  <Words>635</Words>
  <Characters>635</Characters>
  <CharactersWithSpaces>831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2023-05-22T01:42:00Z</dcterms:created>
  <dc:creator>河上 大樹</dc:creator>
  <dc:description/>
  <dc:language>en-US</dc:language>
  <cp:lastModifiedBy>河上 大樹</cp:lastModifiedBy>
  <cp:lastPrinted>2023-05-22T01:37:00Z</cp:lastPrinted>
  <dcterms:modified xsi:type="dcterms:W3CDTF">2024-03-05T08:47:00Z</dcterms:modified>
  <cp:revision>10</cp:revision>
  <dc:subject/>
  <dc:title/>
</cp:coreProperties>
</file>