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um49"/>
        <w:spacing w:before="0" w:after="0"/>
        <w:ind w:left="0" w:right="0" w:hanging="0"/>
        <w:rPr/>
      </w:pPr>
      <w:r>
        <w:rPr>
          <w:rFonts w:ascii="ＭＳ 明朝;MS Mincho" w:hAnsi="ＭＳ 明朝;MS Mincho" w:cs="ＭＳ 明朝;MS Mincho" w:eastAsia="ＭＳ 明朝;MS Mincho"/>
          <w:sz w:val="22"/>
          <w:szCs w:val="22"/>
        </w:rPr>
        <w:t>様式</w:t>
      </w:r>
      <w:hyperlink r:id="rId2" w:tgtFrame="_self">
        <w:r>
          <w:rPr>
            <w:rStyle w:val="Num101"/>
            <w:rFonts w:ascii="ＭＳ 明朝;MS Mincho" w:hAnsi="ＭＳ 明朝;MS Mincho" w:cs="ＭＳ 明朝;MS Mincho" w:eastAsia="ＭＳ 明朝;MS Mincho"/>
            <w:sz w:val="22"/>
            <w:szCs w:val="22"/>
          </w:rPr>
          <w:t>第１０号</w:t>
        </w:r>
      </w:hyperlink>
      <w:hyperlink r:id="rId3" w:tgtFrame="_self">
        <w:r>
          <w:rPr>
            <w:rStyle w:val="Formtitle"/>
            <w:rFonts w:ascii="ＭＳ 明朝;MS Mincho" w:hAnsi="ＭＳ 明朝;MS Mincho" w:cs="ＭＳ 明朝;MS Mincho" w:eastAsia="ＭＳ 明朝;MS Mincho"/>
            <w:sz w:val="22"/>
            <w:szCs w:val="22"/>
          </w:rPr>
          <w:t>（第８条関係</w:t>
        </w:r>
      </w:hyperlink>
      <w:r>
        <w:rPr>
          <w:rStyle w:val="Formtitle"/>
          <w:rFonts w:eastAsia="ＭＳ 明朝;MS Mincho" w:cs="ＭＳ 明朝;MS Mincho" w:ascii="ＭＳ 明朝;MS Mincho" w:hAnsi="ＭＳ 明朝;MS Mincho"/>
          <w:sz w:val="22"/>
          <w:szCs w:val="22"/>
        </w:rPr>
        <w:t>)</w:t>
      </w:r>
    </w:p>
    <w:p>
      <w:pPr>
        <w:pStyle w:val="Normal"/>
        <w:spacing w:lineRule="auto" w:line="360"/>
        <w:ind w:left="0" w:right="-136" w:hanging="0"/>
        <w:jc w:val="center"/>
        <w:rPr>
          <w:rFonts w:ascii="ＭＳ 明朝;MS Mincho" w:hAnsi="ＭＳ 明朝;MS Mincho" w:cs="ＭＳ 明朝;MS Mincho"/>
          <w:sz w:val="22"/>
        </w:rPr>
      </w:pPr>
      <w:r>
        <w:rPr>
          <w:rFonts w:ascii="ＭＳ 明朝;MS Mincho" w:hAnsi="ＭＳ 明朝;MS Mincho" w:cs="ＭＳ 明朝;MS Mincho"/>
          <w:sz w:val="22"/>
        </w:rPr>
        <w:t>事　業　実　績　報　告　書</w:t>
      </w:r>
    </w:p>
    <w:p>
      <w:pPr>
        <w:pStyle w:val="Normal"/>
        <w:ind w:left="0" w:right="540" w:hanging="0"/>
        <w:jc w:val="right"/>
        <w:rPr>
          <w:rFonts w:ascii="ＭＳ 明朝;MS Mincho" w:hAnsi="ＭＳ 明朝;MS Mincho" w:cs="ＭＳ 明朝;MS Mincho"/>
          <w:sz w:val="22"/>
        </w:rPr>
      </w:pPr>
      <w:r>
        <w:rPr>
          <w:rFonts w:ascii="ＭＳ 明朝;MS Mincho" w:hAnsi="ＭＳ 明朝;MS Mincho" w:cs="ＭＳ 明朝;MS Mincho"/>
          <w:sz w:val="22"/>
        </w:rPr>
        <w:t>　　年　　月　　日</w:t>
      </w:r>
    </w:p>
    <w:p>
      <w:pPr>
        <w:pStyle w:val="Normal"/>
        <w:ind w:left="0" w:right="-136" w:firstLine="210"/>
        <w:rPr>
          <w:rFonts w:ascii="ＭＳ 明朝;MS Mincho" w:hAnsi="ＭＳ 明朝;MS Mincho" w:cs="ＭＳ 明朝;MS Mincho"/>
          <w:sz w:val="22"/>
        </w:rPr>
      </w:pPr>
      <w:r>
        <w:rPr>
          <w:rFonts w:ascii="ＭＳ 明朝;MS Mincho" w:hAnsi="ＭＳ 明朝;MS Mincho" w:cs="ＭＳ 明朝;MS Mincho"/>
          <w:sz w:val="22"/>
        </w:rPr>
        <w:t>草津市教育委員会教育長　　　　　　　　　　　　宛</w:t>
      </w:r>
    </w:p>
    <w:p>
      <w:pPr>
        <w:pStyle w:val="Normal"/>
        <w:ind w:left="0" w:right="-136" w:hanging="0"/>
        <w:rPr>
          <w:rFonts w:ascii="ＭＳ 明朝;MS Mincho" w:hAnsi="ＭＳ 明朝;MS Mincho" w:cs="ＭＳ 明朝;MS Mincho"/>
          <w:sz w:val="22"/>
        </w:rPr>
      </w:pPr>
      <w:r>
        <w:rPr>
          <w:rFonts w:cs="ＭＳ 明朝;MS Mincho" w:ascii="ＭＳ 明朝;MS Mincho" w:hAnsi="ＭＳ 明朝;MS Mincho"/>
          <w:sz w:val="22"/>
        </w:rPr>
      </w:r>
    </w:p>
    <w:p>
      <w:pPr>
        <w:pStyle w:val="Normal"/>
        <w:ind w:left="4860" w:right="-136" w:hanging="0"/>
        <w:rPr>
          <w:rFonts w:ascii="ＭＳ 明朝;MS Mincho" w:hAnsi="ＭＳ 明朝;MS Mincho" w:cs="ＭＳ 明朝;MS Mincho"/>
          <w:sz w:val="22"/>
        </w:rPr>
      </w:pPr>
      <w:r>
        <w:rPr>
          <w:rFonts w:ascii="ＭＳ 明朝;MS Mincho" w:hAnsi="ＭＳ 明朝;MS Mincho" w:cs="ＭＳ 明朝;MS Mincho"/>
          <w:sz w:val="22"/>
        </w:rPr>
        <w:t>団 体 名</w:t>
      </w:r>
    </w:p>
    <w:p>
      <w:pPr>
        <w:pStyle w:val="Normal"/>
        <w:ind w:left="4860" w:right="-136" w:hanging="0"/>
        <w:rPr/>
      </w:pPr>
      <w:r>
        <w:rPr>
          <w:rFonts w:ascii="ＭＳ 明朝;MS Mincho" w:hAnsi="ＭＳ 明朝;MS Mincho" w:cs="ＭＳ 明朝;MS Mincho"/>
          <w:sz w:val="22"/>
        </w:rPr>
        <w:t xml:space="preserve">代表者名                           </w:t>
      </w:r>
    </w:p>
    <w:p>
      <w:pPr>
        <w:pStyle w:val="Normal"/>
        <w:ind w:left="4860" w:right="-136" w:hanging="0"/>
        <w:rPr>
          <w:rFonts w:ascii="ＭＳ 明朝;MS Mincho" w:hAnsi="ＭＳ 明朝;MS Mincho" w:cs="ＭＳ 明朝;MS Mincho"/>
          <w:sz w:val="22"/>
        </w:rPr>
      </w:pPr>
      <w:r>
        <w:rPr>
          <w:rFonts w:ascii="ＭＳ 明朝;MS Mincho" w:hAnsi="ＭＳ 明朝;MS Mincho" w:cs="ＭＳ 明朝;MS Mincho"/>
          <w:sz w:val="22"/>
        </w:rPr>
        <w:t>住　  所</w:t>
      </w:r>
    </w:p>
    <w:p>
      <w:pPr>
        <w:pStyle w:val="Normal"/>
        <w:ind w:left="0" w:right="-136" w:hanging="0"/>
        <w:rPr>
          <w:rFonts w:ascii="ＭＳ 明朝;MS Mincho" w:hAnsi="ＭＳ 明朝;MS Mincho" w:cs="ＭＳ 明朝;MS Mincho"/>
          <w:sz w:val="22"/>
        </w:rPr>
      </w:pPr>
      <w:r>
        <w:rPr>
          <w:rFonts w:cs="ＭＳ 明朝;MS Mincho" w:ascii="ＭＳ 明朝;MS Mincho" w:hAnsi="ＭＳ 明朝;MS Mincho"/>
          <w:sz w:val="22"/>
        </w:rPr>
      </w:r>
    </w:p>
    <w:p>
      <w:pPr>
        <w:pStyle w:val="Style24"/>
        <w:ind w:left="0" w:right="-136" w:firstLine="210"/>
        <w:rPr>
          <w:rFonts w:ascii="ＭＳ 明朝;MS Mincho" w:hAnsi="ＭＳ 明朝;MS Mincho" w:cs="ＭＳ 明朝;MS Mincho"/>
          <w:sz w:val="22"/>
          <w:szCs w:val="22"/>
        </w:rPr>
      </w:pPr>
      <w:r>
        <w:rPr>
          <w:rFonts w:ascii="ＭＳ 明朝;MS Mincho" w:hAnsi="ＭＳ 明朝;MS Mincho" w:cs="ＭＳ 明朝;MS Mincho"/>
          <w:sz w:val="22"/>
          <w:szCs w:val="22"/>
        </w:rPr>
        <w:t>　　年　　月　　日付け　　第　　　　号で後援等の承認がありました事業についてその実績を下記のとおり報告します。</w:t>
      </w:r>
    </w:p>
    <w:p>
      <w:pPr>
        <w:pStyle w:val="NoteHeading"/>
        <w:rPr>
          <w:rFonts w:ascii="ＭＳ 明朝;MS Mincho" w:hAnsi="ＭＳ 明朝;MS Mincho" w:cs="ＭＳ 明朝;MS Mincho"/>
          <w:sz w:val="22"/>
        </w:rPr>
      </w:pPr>
      <w:r>
        <w:rPr>
          <w:rFonts w:ascii="ＭＳ 明朝;MS Mincho" w:hAnsi="ＭＳ 明朝;MS Mincho" w:cs="ＭＳ 明朝;MS Mincho"/>
          <w:sz w:val="22"/>
        </w:rPr>
        <w:t>記</w:t>
      </w:r>
    </w:p>
    <w:tbl>
      <w:tblPr>
        <w:tblW w:w="9060" w:type="dxa"/>
        <w:jc w:val="left"/>
        <w:tblInd w:w="-15" w:type="dxa"/>
        <w:tblBorders>
          <w:top w:val="single" w:sz="12" w:space="0" w:color="000000"/>
          <w:left w:val="single" w:sz="12" w:space="0" w:color="000000"/>
          <w:bottom w:val="single" w:sz="6" w:space="0" w:color="000000"/>
          <w:insideH w:val="single" w:sz="6" w:space="0" w:color="000000"/>
        </w:tblBorders>
        <w:tblCellMar>
          <w:top w:w="0" w:type="dxa"/>
          <w:left w:w="84" w:type="dxa"/>
          <w:bottom w:w="0" w:type="dxa"/>
          <w:right w:w="99" w:type="dxa"/>
        </w:tblCellMar>
      </w:tblPr>
      <w:tblGrid>
        <w:gridCol w:w="1539"/>
        <w:gridCol w:w="390"/>
        <w:gridCol w:w="705"/>
        <w:gridCol w:w="1140"/>
        <w:gridCol w:w="1140"/>
        <w:gridCol w:w="360"/>
        <w:gridCol w:w="360"/>
        <w:gridCol w:w="420"/>
        <w:gridCol w:w="3006"/>
      </w:tblGrid>
      <w:tr>
        <w:trPr>
          <w:trHeight w:val="460" w:hRule="exact"/>
        </w:trPr>
        <w:tc>
          <w:tcPr>
            <w:tcW w:w="1539" w:type="dxa"/>
            <w:tcBorders>
              <w:top w:val="single" w:sz="12"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事業名</w:t>
            </w:r>
          </w:p>
        </w:tc>
        <w:tc>
          <w:tcPr>
            <w:tcW w:w="7521" w:type="dxa"/>
            <w:gridSpan w:val="8"/>
            <w:tcBorders>
              <w:top w:val="single" w:sz="12"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84"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r>
      <w:tr>
        <w:trPr>
          <w:trHeight w:val="460" w:hRule="exact"/>
        </w:trPr>
        <w:tc>
          <w:tcPr>
            <w:tcW w:w="1539" w:type="dxa"/>
            <w:tcBorders>
              <w:top w:val="single" w:sz="6"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主催者</w:t>
            </w:r>
          </w:p>
        </w:tc>
        <w:tc>
          <w:tcPr>
            <w:tcW w:w="7521" w:type="dxa"/>
            <w:gridSpan w:val="8"/>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84"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r>
      <w:tr>
        <w:trPr>
          <w:trHeight w:val="460" w:hRule="exact"/>
        </w:trPr>
        <w:tc>
          <w:tcPr>
            <w:tcW w:w="1539" w:type="dxa"/>
            <w:tcBorders>
              <w:top w:val="single" w:sz="6"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期日・期間</w:t>
            </w:r>
          </w:p>
        </w:tc>
        <w:tc>
          <w:tcPr>
            <w:tcW w:w="7521" w:type="dxa"/>
            <w:gridSpan w:val="8"/>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84"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r>
      <w:tr>
        <w:trPr>
          <w:trHeight w:val="460" w:hRule="exact"/>
        </w:trPr>
        <w:tc>
          <w:tcPr>
            <w:tcW w:w="1539" w:type="dxa"/>
            <w:tcBorders>
              <w:top w:val="single" w:sz="6"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場所</w:t>
            </w:r>
          </w:p>
        </w:tc>
        <w:tc>
          <w:tcPr>
            <w:tcW w:w="7521" w:type="dxa"/>
            <w:gridSpan w:val="8"/>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84"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r>
      <w:tr>
        <w:trPr>
          <w:trHeight w:val="460" w:hRule="exact"/>
        </w:trPr>
        <w:tc>
          <w:tcPr>
            <w:tcW w:w="1539" w:type="dxa"/>
            <w:tcBorders>
              <w:top w:val="single" w:sz="6"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参加者数</w:t>
            </w:r>
          </w:p>
        </w:tc>
        <w:tc>
          <w:tcPr>
            <w:tcW w:w="7521" w:type="dxa"/>
            <w:gridSpan w:val="8"/>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84"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r>
      <w:tr>
        <w:trPr>
          <w:trHeight w:val="460" w:hRule="exact"/>
        </w:trPr>
        <w:tc>
          <w:tcPr>
            <w:tcW w:w="1539" w:type="dxa"/>
            <w:tcBorders>
              <w:top w:val="single" w:sz="6"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入場料</w:t>
            </w:r>
          </w:p>
        </w:tc>
        <w:tc>
          <w:tcPr>
            <w:tcW w:w="7521" w:type="dxa"/>
            <w:gridSpan w:val="8"/>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84"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r>
      <w:tr>
        <w:trPr>
          <w:trHeight w:val="1360" w:hRule="exact"/>
        </w:trPr>
        <w:tc>
          <w:tcPr>
            <w:tcW w:w="1539" w:type="dxa"/>
            <w:tcBorders>
              <w:top w:val="single" w:sz="6"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事業の内容</w:t>
            </w:r>
          </w:p>
        </w:tc>
        <w:tc>
          <w:tcPr>
            <w:tcW w:w="7521" w:type="dxa"/>
            <w:gridSpan w:val="8"/>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84"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r>
      <w:tr>
        <w:trPr>
          <w:trHeight w:val="640" w:hRule="exact"/>
        </w:trPr>
        <w:tc>
          <w:tcPr>
            <w:tcW w:w="1539" w:type="dxa"/>
            <w:tcBorders>
              <w:top w:val="single" w:sz="6"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他の後援団体</w:t>
            </w:r>
          </w:p>
        </w:tc>
        <w:tc>
          <w:tcPr>
            <w:tcW w:w="7521" w:type="dxa"/>
            <w:gridSpan w:val="8"/>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84"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r>
      <w:tr>
        <w:trPr>
          <w:trHeight w:val="909" w:hRule="exact"/>
          <w:cantSplit w:val="true"/>
        </w:trPr>
        <w:tc>
          <w:tcPr>
            <w:tcW w:w="1539" w:type="dxa"/>
            <w:tcBorders>
              <w:top w:val="single" w:sz="6"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広報活動の方法と範囲</w:t>
            </w:r>
          </w:p>
        </w:tc>
        <w:tc>
          <w:tcPr>
            <w:tcW w:w="390" w:type="dxa"/>
            <w:tcBorders>
              <w:top w:val="single" w:sz="6" w:space="0" w:color="000000"/>
              <w:left w:val="single" w:sz="12" w:space="0" w:color="000000"/>
              <w:bottom w:val="single" w:sz="6" w:space="0" w:color="000000"/>
              <w:insideH w:val="single" w:sz="6" w:space="0" w:color="000000"/>
            </w:tcBorders>
            <w:shd w:fill="auto" w:val="clear"/>
            <w:tcMar>
              <w:left w:w="84" w:type="dxa"/>
            </w:tcMar>
            <w:textDirection w:val="tbRl"/>
            <w:vAlign w:val="center"/>
          </w:tcPr>
          <w:p>
            <w:pPr>
              <w:pStyle w:val="Normal"/>
              <w:widowControl w:val="false"/>
              <w:ind w:left="113" w:right="113" w:hanging="0"/>
              <w:jc w:val="both"/>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方　法</w:t>
            </w:r>
          </w:p>
        </w:tc>
        <w:tc>
          <w:tcPr>
            <w:tcW w:w="3345" w:type="dxa"/>
            <w:gridSpan w:val="4"/>
            <w:tcBorders>
              <w:top w:val="single" w:sz="6" w:space="0" w:color="000000"/>
              <w:left w:val="single" w:sz="6" w:space="0" w:color="000000"/>
              <w:bottom w:val="single" w:sz="6" w:space="0" w:color="000000"/>
              <w:insideH w:val="single" w:sz="6" w:space="0" w:color="000000"/>
            </w:tcBorders>
            <w:shd w:fill="auto" w:val="clear"/>
            <w:tcMar>
              <w:left w:w="91"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c>
          <w:tcPr>
            <w:tcW w:w="360" w:type="dxa"/>
            <w:tcBorders>
              <w:top w:val="single" w:sz="6" w:space="0" w:color="000000"/>
              <w:left w:val="single" w:sz="6" w:space="0" w:color="000000"/>
              <w:bottom w:val="single" w:sz="6" w:space="0" w:color="000000"/>
              <w:insideH w:val="single" w:sz="6" w:space="0" w:color="000000"/>
            </w:tcBorders>
            <w:shd w:fill="auto" w:val="clear"/>
            <w:tcMar>
              <w:left w:w="91" w:type="dxa"/>
            </w:tcMar>
            <w:textDirection w:val="tbRl"/>
            <w:vAlign w:val="center"/>
          </w:tcPr>
          <w:p>
            <w:pPr>
              <w:pStyle w:val="Normal"/>
              <w:widowControl w:val="false"/>
              <w:ind w:left="113" w:right="113" w:hanging="0"/>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範　囲</w:t>
            </w:r>
          </w:p>
        </w:tc>
        <w:tc>
          <w:tcPr>
            <w:tcW w:w="3426" w:type="dxa"/>
            <w:gridSpan w:val="2"/>
            <w:tcBorders>
              <w:top w:val="single" w:sz="6" w:space="0" w:color="000000"/>
              <w:left w:val="single" w:sz="6" w:space="0" w:color="000000"/>
              <w:bottom w:val="single" w:sz="6" w:space="0" w:color="000000"/>
              <w:right w:val="single" w:sz="12" w:space="0" w:color="000000"/>
              <w:insideH w:val="single" w:sz="6" w:space="0" w:color="000000"/>
              <w:insideV w:val="single" w:sz="12" w:space="0" w:color="000000"/>
            </w:tcBorders>
            <w:shd w:fill="auto" w:val="clear"/>
            <w:tcMar>
              <w:left w:w="91" w:type="dxa"/>
            </w:tcMar>
          </w:tcPr>
          <w:p>
            <w:pPr>
              <w:pStyle w:val="Normal"/>
              <w:widowControl w:val="false"/>
              <w:snapToGrid w:val="false"/>
              <w:jc w:val="both"/>
              <w:rPr>
                <w:rStyle w:val="DefaultParagraphFont"/>
                <w:rFonts w:ascii="ＭＳ 明朝;MS Mincho" w:hAnsi="ＭＳ 明朝;MS Mincho" w:cs="ＭＳ 明朝;MS Mincho"/>
                <w:sz w:val="22"/>
                <w:szCs w:val="22"/>
                <w:lang w:val="en-US" w:eastAsia="ja-JP" w:bidi="ar-SA"/>
              </w:rPr>
            </w:pPr>
            <w:r>
              <w:rPr/>
            </w:r>
          </w:p>
        </w:tc>
      </w:tr>
      <w:tr>
        <w:trPr>
          <w:trHeight w:val="900" w:hRule="exact"/>
        </w:trPr>
        <w:tc>
          <w:tcPr>
            <w:tcW w:w="1539" w:type="dxa"/>
            <w:tcBorders>
              <w:top w:val="single" w:sz="6" w:space="0" w:color="000000"/>
              <w:left w:val="single" w:sz="12" w:space="0" w:color="000000"/>
              <w:bottom w:val="single" w:sz="6" w:space="0" w:color="000000"/>
              <w:insideH w:val="single" w:sz="6"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報告者連絡先</w:t>
            </w:r>
          </w:p>
        </w:tc>
        <w:tc>
          <w:tcPr>
            <w:tcW w:w="7521" w:type="dxa"/>
            <w:gridSpan w:val="8"/>
            <w:tcBorders>
              <w:top w:val="single" w:sz="6" w:space="0" w:color="000000"/>
              <w:left w:val="single" w:sz="12" w:space="0" w:color="000000"/>
              <w:bottom w:val="single" w:sz="6" w:space="0" w:color="000000"/>
              <w:right w:val="single" w:sz="12" w:space="0" w:color="000000"/>
              <w:insideH w:val="single" w:sz="6" w:space="0" w:color="000000"/>
              <w:insideV w:val="single" w:sz="12" w:space="0" w:color="000000"/>
            </w:tcBorders>
            <w:shd w:fill="auto" w:val="clear"/>
            <w:tcMar>
              <w:left w:w="84" w:type="dxa"/>
            </w:tcMar>
          </w:tcPr>
          <w:p>
            <w:pPr>
              <w:pStyle w:val="Normal"/>
              <w:widowControl w:val="false"/>
              <w:snapToGrid w:val="false"/>
              <w:jc w:val="both"/>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住所</w:t>
            </w:r>
          </w:p>
          <w:p>
            <w:pPr>
              <w:pStyle w:val="Normal"/>
              <w:widowControl w:val="false"/>
              <w:snapToGrid w:val="false"/>
              <w:jc w:val="both"/>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氏名</w:t>
            </w:r>
          </w:p>
          <w:p>
            <w:pPr>
              <w:pStyle w:val="Normal"/>
              <w:widowControl w:val="false"/>
              <w:snapToGrid w:val="false"/>
              <w:jc w:val="both"/>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連絡先℡</w:t>
            </w:r>
          </w:p>
        </w:tc>
      </w:tr>
      <w:tr>
        <w:trPr>
          <w:trHeight w:val="449" w:hRule="exact"/>
        </w:trPr>
        <w:tc>
          <w:tcPr>
            <w:tcW w:w="1539" w:type="dxa"/>
            <w:tcBorders>
              <w:top w:val="single" w:sz="6" w:space="0" w:color="000000"/>
              <w:left w:val="single" w:sz="12" w:space="0" w:color="000000"/>
              <w:bottom w:val="single" w:sz="4" w:space="0" w:color="000000"/>
              <w:insideH w:val="single" w:sz="4"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添付書類</w:t>
            </w:r>
          </w:p>
        </w:tc>
        <w:tc>
          <w:tcPr>
            <w:tcW w:w="7521" w:type="dxa"/>
            <w:gridSpan w:val="8"/>
            <w:tcBorders>
              <w:top w:val="single" w:sz="6" w:space="0" w:color="000000"/>
              <w:left w:val="single" w:sz="12" w:space="0" w:color="000000"/>
              <w:bottom w:val="single" w:sz="4" w:space="0" w:color="000000"/>
              <w:right w:val="single" w:sz="12" w:space="0" w:color="000000"/>
              <w:insideH w:val="single" w:sz="4" w:space="0" w:color="000000"/>
              <w:insideV w:val="single" w:sz="12" w:space="0" w:color="000000"/>
            </w:tcBorders>
            <w:shd w:fill="auto" w:val="clear"/>
            <w:tcMar>
              <w:left w:w="84" w:type="dxa"/>
            </w:tcMar>
            <w:vAlign w:val="center"/>
          </w:tcPr>
          <w:p>
            <w:pPr>
              <w:pStyle w:val="Normal"/>
              <w:widowControl w:val="false"/>
              <w:jc w:val="both"/>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名義印刷物（プログラム、チラシ等）　　その他（事業収支決算書）</w:t>
            </w:r>
          </w:p>
        </w:tc>
      </w:tr>
      <w:tr>
        <w:trPr>
          <w:trHeight w:val="555" w:hRule="atLeast"/>
          <w:cantSplit w:val="true"/>
        </w:trPr>
        <w:tc>
          <w:tcPr>
            <w:tcW w:w="1539" w:type="dxa"/>
            <w:vMerge w:val="restart"/>
            <w:tcBorders>
              <w:top w:val="single" w:sz="4" w:space="0" w:color="000000"/>
              <w:left w:val="single" w:sz="12" w:space="0" w:color="000000"/>
              <w:bottom w:val="single" w:sz="12" w:space="0" w:color="000000"/>
              <w:insideH w:val="single" w:sz="12"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後援等の効果</w:t>
            </w:r>
          </w:p>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（該当個所に○を付してください。）</w:t>
            </w:r>
          </w:p>
        </w:tc>
        <w:tc>
          <w:tcPr>
            <w:tcW w:w="1095" w:type="dxa"/>
            <w:gridSpan w:val="2"/>
            <w:tcBorders>
              <w:top w:val="single" w:sz="4" w:space="0" w:color="000000"/>
              <w:left w:val="single" w:sz="12" w:space="0" w:color="000000"/>
              <w:bottom w:val="single" w:sz="4" w:space="0" w:color="000000"/>
              <w:insideH w:val="single" w:sz="4" w:space="0" w:color="000000"/>
            </w:tcBorders>
            <w:shd w:fill="auto" w:val="clear"/>
            <w:tcMar>
              <w:left w:w="84" w:type="dxa"/>
            </w:tcMar>
            <w:vAlign w:val="center"/>
          </w:tcPr>
          <w:p>
            <w:pPr>
              <w:pStyle w:val="Normal"/>
              <w:widowControl w:val="false"/>
              <w:jc w:val="both"/>
              <w:rPr/>
            </w:pPr>
            <w:r>
              <w:rPr>
                <w:rFonts w:ascii="ＭＳ 明朝;MS Mincho" w:hAnsi="ＭＳ 明朝;MS Mincho" w:cs="ＭＳ 明朝;MS Mincho"/>
                <w:sz w:val="22"/>
                <w:szCs w:val="22"/>
                <w:lang w:val="en-US" w:eastAsia="ja-JP" w:bidi="ar-SA"/>
              </w:rPr>
              <w:t>あった</w:t>
            </w:r>
            <w:r>
              <w:rPr>
                <w:rFonts w:ascii="ＭＳ 明朝;MS Mincho" w:hAnsi="ＭＳ 明朝;MS Mincho" w:cs="ＭＳ 明朝;MS Mincho"/>
                <w:b/>
                <w:bCs/>
                <w:sz w:val="22"/>
                <w:szCs w:val="22"/>
                <w:lang w:val="en-US" w:eastAsia="ja-JP" w:bidi="ar-SA"/>
              </w:rPr>
              <w:t>→</w:t>
            </w:r>
          </w:p>
        </w:tc>
        <w:tc>
          <w:tcPr>
            <w:tcW w:w="1140" w:type="dxa"/>
            <w:tcBorders>
              <w:top w:val="single" w:sz="4" w:space="0" w:color="000000"/>
              <w:left w:val="single" w:sz="4" w:space="0" w:color="000000"/>
              <w:bottom w:val="single" w:sz="4" w:space="0" w:color="000000"/>
              <w:insideH w:val="single" w:sz="4" w:space="0" w:color="000000"/>
            </w:tcBorders>
            <w:shd w:fill="auto" w:val="clear"/>
            <w:tcMar>
              <w:left w:w="94" w:type="dxa"/>
            </w:tcMar>
            <w:vAlign w:val="center"/>
          </w:tcPr>
          <w:p>
            <w:pPr>
              <w:pStyle w:val="Normal"/>
              <w:widowControl w:val="false"/>
              <w:snapToGrid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①</w:t>
            </w:r>
            <w:r>
              <w:rPr>
                <w:rFonts w:ascii="ＭＳ 明朝;MS Mincho" w:hAnsi="ＭＳ 明朝;MS Mincho" w:cs="ＭＳ 明朝;MS Mincho"/>
                <w:sz w:val="22"/>
                <w:szCs w:val="22"/>
                <w:lang w:val="en-US" w:eastAsia="ja-JP" w:bidi="ar-SA"/>
              </w:rPr>
              <w:t>参加人数が増えた</w:t>
            </w:r>
          </w:p>
        </w:tc>
        <w:tc>
          <w:tcPr>
            <w:tcW w:w="1140" w:type="dxa"/>
            <w:tcBorders>
              <w:top w:val="single" w:sz="4" w:space="0" w:color="000000"/>
              <w:left w:val="single" w:sz="4" w:space="0" w:color="000000"/>
              <w:bottom w:val="single" w:sz="4" w:space="0" w:color="000000"/>
              <w:insideH w:val="single" w:sz="4" w:space="0" w:color="000000"/>
            </w:tcBorders>
            <w:shd w:fill="auto" w:val="clear"/>
            <w:tcMar>
              <w:left w:w="94" w:type="dxa"/>
            </w:tcMar>
            <w:vAlign w:val="center"/>
          </w:tcPr>
          <w:p>
            <w:pPr>
              <w:pStyle w:val="Normal"/>
              <w:widowControl w:val="false"/>
              <w:snapToGrid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②</w:t>
            </w:r>
            <w:r>
              <w:rPr>
                <w:rFonts w:ascii="ＭＳ 明朝;MS Mincho" w:hAnsi="ＭＳ 明朝;MS Mincho" w:cs="ＭＳ 明朝;MS Mincho"/>
                <w:sz w:val="22"/>
                <w:szCs w:val="22"/>
                <w:lang w:val="en-US" w:eastAsia="ja-JP" w:bidi="ar-SA"/>
              </w:rPr>
              <w:t>協力団体（人）が増えた</w:t>
            </w:r>
          </w:p>
        </w:tc>
        <w:tc>
          <w:tcPr>
            <w:tcW w:w="1140" w:type="dxa"/>
            <w:gridSpan w:val="3"/>
            <w:tcBorders>
              <w:top w:val="single" w:sz="4" w:space="0" w:color="000000"/>
              <w:left w:val="single" w:sz="4" w:space="0" w:color="000000"/>
              <w:bottom w:val="single" w:sz="4" w:space="0" w:color="000000"/>
              <w:insideH w:val="single" w:sz="4" w:space="0" w:color="000000"/>
            </w:tcBorders>
            <w:shd w:fill="auto" w:val="clear"/>
            <w:tcMar>
              <w:left w:w="94" w:type="dxa"/>
            </w:tcMar>
            <w:vAlign w:val="center"/>
          </w:tcPr>
          <w:p>
            <w:pPr>
              <w:pStyle w:val="Normal"/>
              <w:widowControl w:val="false"/>
              <w:snapToGrid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③</w:t>
            </w:r>
            <w:r>
              <w:rPr>
                <w:rFonts w:ascii="ＭＳ 明朝;MS Mincho" w:hAnsi="ＭＳ 明朝;MS Mincho" w:cs="ＭＳ 明朝;MS Mincho"/>
                <w:sz w:val="22"/>
                <w:szCs w:val="22"/>
                <w:lang w:val="en-US" w:eastAsia="ja-JP" w:bidi="ar-SA"/>
              </w:rPr>
              <w:t>広報範囲が広まった</w:t>
            </w:r>
          </w:p>
        </w:tc>
        <w:tc>
          <w:tcPr>
            <w:tcW w:w="3006"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94" w:type="dxa"/>
            </w:tcMar>
          </w:tcPr>
          <w:p>
            <w:pPr>
              <w:pStyle w:val="Normal"/>
              <w:widowControl w:val="false"/>
              <w:jc w:val="both"/>
              <w:rPr/>
            </w:pPr>
            <w:r>
              <w:rPr>
                <w:rFonts w:ascii="ＭＳ 明朝;MS Mincho" w:hAnsi="ＭＳ 明朝;MS Mincho" w:cs="ＭＳ 明朝;MS Mincho"/>
                <w:w w:val="87"/>
                <w:sz w:val="22"/>
                <w:szCs w:val="22"/>
                <w:lang w:val="en-US" w:eastAsia="ja-JP" w:bidi="ar-SA"/>
              </w:rPr>
              <w:t>④</w:t>
            </w:r>
            <w:r>
              <w:rPr>
                <w:rFonts w:ascii="ＭＳ 明朝;MS Mincho" w:hAnsi="ＭＳ 明朝;MS Mincho" w:cs="ＭＳ 明朝;MS Mincho"/>
                <w:w w:val="87"/>
                <w:sz w:val="22"/>
                <w:szCs w:val="22"/>
                <w:lang w:val="en-US" w:eastAsia="ja-JP" w:bidi="ar-SA"/>
              </w:rPr>
              <w:t>その他</w:t>
            </w:r>
            <w:r>
              <w:rPr>
                <w:rFonts w:ascii="ＭＳ 明朝;MS Mincho" w:hAnsi="ＭＳ 明朝;MS Mincho" w:cs="ＭＳ 明朝;MS Mincho"/>
                <w:spacing w:val="1"/>
                <w:w w:val="84"/>
                <w:sz w:val="18"/>
                <w:szCs w:val="18"/>
                <w:lang w:val="en-US" w:eastAsia="ja-JP" w:bidi="ar-SA"/>
              </w:rPr>
              <w:t>（具体的にお書きください</w:t>
            </w:r>
            <w:r>
              <w:rPr>
                <w:rFonts w:ascii="ＭＳ 明朝;MS Mincho" w:hAnsi="ＭＳ 明朝;MS Mincho" w:cs="ＭＳ 明朝;MS Mincho"/>
                <w:w w:val="84"/>
                <w:sz w:val="18"/>
                <w:szCs w:val="18"/>
                <w:lang w:val="en-US" w:eastAsia="ja-JP" w:bidi="ar-SA"/>
              </w:rPr>
              <w:t>）</w:t>
            </w:r>
          </w:p>
        </w:tc>
      </w:tr>
      <w:tr>
        <w:trPr>
          <w:trHeight w:val="555" w:hRule="atLeast"/>
          <w:cantSplit w:val="true"/>
        </w:trPr>
        <w:tc>
          <w:tcPr>
            <w:tcW w:w="1539" w:type="dxa"/>
            <w:vMerge w:val="continue"/>
            <w:tcBorders>
              <w:top w:val="single" w:sz="4" w:space="0" w:color="000000"/>
              <w:left w:val="single" w:sz="12" w:space="0" w:color="000000"/>
              <w:bottom w:val="single" w:sz="12" w:space="0" w:color="000000"/>
              <w:insideH w:val="single" w:sz="12" w:space="0" w:color="000000"/>
            </w:tcBorders>
            <w:shd w:fill="auto" w:val="clear"/>
            <w:tcMar>
              <w:left w:w="84" w:type="dxa"/>
            </w:tcMar>
            <w:vAlign w:val="center"/>
          </w:tcPr>
          <w:p>
            <w:pPr>
              <w:pStyle w:val="Normal"/>
              <w:rPr/>
            </w:pPr>
            <w:r>
              <w:rPr/>
            </w:r>
          </w:p>
        </w:tc>
        <w:tc>
          <w:tcPr>
            <w:tcW w:w="1095" w:type="dxa"/>
            <w:gridSpan w:val="2"/>
            <w:tcBorders>
              <w:top w:val="single" w:sz="4" w:space="0" w:color="000000"/>
              <w:left w:val="single" w:sz="12" w:space="0" w:color="000000"/>
              <w:bottom w:val="single" w:sz="4" w:space="0" w:color="000000"/>
              <w:insideH w:val="single" w:sz="4" w:space="0" w:color="000000"/>
            </w:tcBorders>
            <w:shd w:fill="auto" w:val="clear"/>
            <w:tcMar>
              <w:left w:w="84" w:type="dxa"/>
            </w:tcMar>
            <w:vAlign w:val="center"/>
          </w:tcPr>
          <w:p>
            <w:pPr>
              <w:pStyle w:val="Normal"/>
              <w:widowControl w:val="false"/>
              <w:jc w:val="both"/>
              <w:rPr/>
            </w:pPr>
            <w:r>
              <w:rPr>
                <w:rFonts w:ascii="ＭＳ 明朝;MS Mincho" w:hAnsi="ＭＳ 明朝;MS Mincho" w:cs="ＭＳ 明朝;MS Mincho"/>
                <w:sz w:val="22"/>
                <w:szCs w:val="22"/>
                <w:lang w:val="en-US" w:eastAsia="ja-JP" w:bidi="ar-SA"/>
              </w:rPr>
              <w:t>な　い</w:t>
            </w:r>
            <w:r>
              <w:rPr>
                <w:rFonts w:ascii="ＭＳ 明朝;MS Mincho" w:hAnsi="ＭＳ 明朝;MS Mincho" w:cs="ＭＳ 明朝;MS Mincho"/>
                <w:b/>
                <w:bCs/>
                <w:sz w:val="22"/>
                <w:szCs w:val="22"/>
                <w:lang w:val="en-US" w:eastAsia="ja-JP" w:bidi="ar-SA"/>
              </w:rPr>
              <w:t>→</w:t>
            </w:r>
          </w:p>
        </w:tc>
        <w:tc>
          <w:tcPr>
            <w:tcW w:w="1140" w:type="dxa"/>
            <w:tcBorders>
              <w:top w:val="single" w:sz="4" w:space="0" w:color="000000"/>
              <w:left w:val="single" w:sz="4" w:space="0" w:color="000000"/>
              <w:bottom w:val="single" w:sz="4" w:space="0" w:color="000000"/>
              <w:insideH w:val="single" w:sz="4" w:space="0" w:color="000000"/>
            </w:tcBorders>
            <w:shd w:fill="auto" w:val="clear"/>
            <w:tcMar>
              <w:left w:w="94" w:type="dxa"/>
            </w:tcMar>
            <w:vAlign w:val="center"/>
          </w:tcPr>
          <w:p>
            <w:pPr>
              <w:pStyle w:val="Normal"/>
              <w:widowControl w:val="false"/>
              <w:snapToGrid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①</w:t>
            </w:r>
            <w:r>
              <w:rPr>
                <w:rFonts w:ascii="ＭＳ 明朝;MS Mincho" w:hAnsi="ＭＳ 明朝;MS Mincho" w:cs="ＭＳ 明朝;MS Mincho"/>
                <w:sz w:val="22"/>
                <w:szCs w:val="22"/>
                <w:lang w:val="en-US" w:eastAsia="ja-JP" w:bidi="ar-SA"/>
              </w:rPr>
              <w:t>参加人数が減った</w:t>
            </w:r>
          </w:p>
        </w:tc>
        <w:tc>
          <w:tcPr>
            <w:tcW w:w="1140" w:type="dxa"/>
            <w:tcBorders>
              <w:top w:val="single" w:sz="4" w:space="0" w:color="000000"/>
              <w:left w:val="single" w:sz="4" w:space="0" w:color="000000"/>
              <w:bottom w:val="single" w:sz="4" w:space="0" w:color="000000"/>
              <w:insideH w:val="single" w:sz="4" w:space="0" w:color="000000"/>
            </w:tcBorders>
            <w:shd w:fill="auto" w:val="clear"/>
            <w:tcMar>
              <w:left w:w="94" w:type="dxa"/>
            </w:tcMar>
            <w:vAlign w:val="center"/>
          </w:tcPr>
          <w:p>
            <w:pPr>
              <w:pStyle w:val="Normal"/>
              <w:widowControl w:val="false"/>
              <w:snapToGrid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②</w:t>
            </w:r>
            <w:r>
              <w:rPr>
                <w:rFonts w:ascii="ＭＳ 明朝;MS Mincho" w:hAnsi="ＭＳ 明朝;MS Mincho" w:cs="ＭＳ 明朝;MS Mincho"/>
                <w:sz w:val="22"/>
                <w:szCs w:val="22"/>
                <w:lang w:val="en-US" w:eastAsia="ja-JP" w:bidi="ar-SA"/>
              </w:rPr>
              <w:t>協力団体（人）が減った</w:t>
            </w:r>
          </w:p>
        </w:tc>
        <w:tc>
          <w:tcPr>
            <w:tcW w:w="1140" w:type="dxa"/>
            <w:gridSpan w:val="3"/>
            <w:tcBorders>
              <w:top w:val="single" w:sz="4" w:space="0" w:color="000000"/>
              <w:left w:val="single" w:sz="4" w:space="0" w:color="000000"/>
              <w:bottom w:val="single" w:sz="4" w:space="0" w:color="000000"/>
              <w:insideH w:val="single" w:sz="4" w:space="0" w:color="000000"/>
            </w:tcBorders>
            <w:shd w:fill="auto" w:val="clear"/>
            <w:tcMar>
              <w:left w:w="94" w:type="dxa"/>
            </w:tcMar>
            <w:vAlign w:val="center"/>
          </w:tcPr>
          <w:p>
            <w:pPr>
              <w:pStyle w:val="Normal"/>
              <w:widowControl w:val="false"/>
              <w:snapToGrid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③</w:t>
            </w:r>
            <w:r>
              <w:rPr>
                <w:rFonts w:ascii="ＭＳ 明朝;MS Mincho" w:hAnsi="ＭＳ 明朝;MS Mincho" w:cs="ＭＳ 明朝;MS Mincho"/>
                <w:sz w:val="22"/>
                <w:szCs w:val="22"/>
                <w:lang w:val="en-US" w:eastAsia="ja-JP" w:bidi="ar-SA"/>
              </w:rPr>
              <w:t>広報範囲が狭まった</w:t>
            </w:r>
          </w:p>
        </w:tc>
        <w:tc>
          <w:tcPr>
            <w:tcW w:w="3006"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94" w:type="dxa"/>
            </w:tcMar>
          </w:tcPr>
          <w:p>
            <w:pPr>
              <w:pStyle w:val="Normal"/>
              <w:widowControl w:val="false"/>
              <w:jc w:val="both"/>
              <w:rPr/>
            </w:pPr>
            <w:r>
              <w:rPr>
                <w:rFonts w:ascii="ＭＳ 明朝;MS Mincho" w:hAnsi="ＭＳ 明朝;MS Mincho" w:cs="ＭＳ 明朝;MS Mincho"/>
                <w:w w:val="87"/>
                <w:sz w:val="22"/>
                <w:szCs w:val="22"/>
                <w:lang w:val="en-US" w:eastAsia="ja-JP" w:bidi="ar-SA"/>
              </w:rPr>
              <w:t>④</w:t>
            </w:r>
            <w:r>
              <w:rPr>
                <w:rFonts w:ascii="ＭＳ 明朝;MS Mincho" w:hAnsi="ＭＳ 明朝;MS Mincho" w:cs="ＭＳ 明朝;MS Mincho"/>
                <w:w w:val="87"/>
                <w:sz w:val="22"/>
                <w:szCs w:val="22"/>
                <w:lang w:val="en-US" w:eastAsia="ja-JP" w:bidi="ar-SA"/>
              </w:rPr>
              <w:t>その他</w:t>
            </w:r>
            <w:r>
              <w:rPr>
                <w:rFonts w:ascii="ＭＳ 明朝;MS Mincho" w:hAnsi="ＭＳ 明朝;MS Mincho" w:cs="ＭＳ 明朝;MS Mincho"/>
                <w:spacing w:val="1"/>
                <w:w w:val="84"/>
                <w:sz w:val="18"/>
                <w:szCs w:val="18"/>
                <w:lang w:val="en-US" w:eastAsia="ja-JP" w:bidi="ar-SA"/>
              </w:rPr>
              <w:t>（具体的にお書きください</w:t>
            </w:r>
            <w:r>
              <w:rPr>
                <w:rFonts w:ascii="ＭＳ 明朝;MS Mincho" w:hAnsi="ＭＳ 明朝;MS Mincho" w:cs="ＭＳ 明朝;MS Mincho"/>
                <w:w w:val="84"/>
                <w:sz w:val="18"/>
                <w:szCs w:val="18"/>
                <w:lang w:val="en-US" w:eastAsia="ja-JP" w:bidi="ar-SA"/>
              </w:rPr>
              <w:t>）</w:t>
            </w:r>
          </w:p>
        </w:tc>
      </w:tr>
      <w:tr>
        <w:trPr>
          <w:trHeight w:val="555" w:hRule="atLeast"/>
          <w:cantSplit w:val="true"/>
        </w:trPr>
        <w:tc>
          <w:tcPr>
            <w:tcW w:w="1539" w:type="dxa"/>
            <w:vMerge w:val="continue"/>
            <w:tcBorders>
              <w:top w:val="single" w:sz="4" w:space="0" w:color="000000"/>
              <w:left w:val="single" w:sz="12" w:space="0" w:color="000000"/>
              <w:bottom w:val="single" w:sz="12" w:space="0" w:color="000000"/>
              <w:insideH w:val="single" w:sz="12" w:space="0" w:color="000000"/>
            </w:tcBorders>
            <w:shd w:fill="auto" w:val="clear"/>
            <w:tcMar>
              <w:left w:w="84" w:type="dxa"/>
            </w:tcMar>
            <w:vAlign w:val="center"/>
          </w:tcPr>
          <w:p>
            <w:pPr>
              <w:pStyle w:val="Normal"/>
              <w:rPr/>
            </w:pPr>
            <w:r>
              <w:rPr/>
            </w:r>
          </w:p>
        </w:tc>
        <w:tc>
          <w:tcPr>
            <w:tcW w:w="1095" w:type="dxa"/>
            <w:gridSpan w:val="2"/>
            <w:tcBorders>
              <w:top w:val="single" w:sz="4" w:space="0" w:color="000000"/>
              <w:left w:val="single" w:sz="12" w:space="0" w:color="000000"/>
              <w:bottom w:val="single" w:sz="12" w:space="0" w:color="000000"/>
              <w:insideH w:val="single" w:sz="12" w:space="0" w:color="000000"/>
            </w:tcBorders>
            <w:shd w:fill="auto" w:val="clear"/>
            <w:tcMar>
              <w:left w:w="84" w:type="dxa"/>
            </w:tcMar>
            <w:vAlign w:val="center"/>
          </w:tcPr>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どちらで</w:t>
            </w:r>
          </w:p>
          <w:p>
            <w:pPr>
              <w:pStyle w:val="Normal"/>
              <w:widowControl w:val="false"/>
              <w:jc w:val="center"/>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もない</w:t>
            </w:r>
          </w:p>
        </w:tc>
        <w:tc>
          <w:tcPr>
            <w:tcW w:w="6426" w:type="dxa"/>
            <w:gridSpan w:val="6"/>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Mar>
              <w:left w:w="94" w:type="dxa"/>
            </w:tcMar>
          </w:tcPr>
          <w:p>
            <w:pPr>
              <w:pStyle w:val="Normal"/>
              <w:widowControl w:val="false"/>
              <w:jc w:val="both"/>
              <w:rPr>
                <w:rFonts w:ascii="ＭＳ 明朝;MS Mincho" w:hAnsi="ＭＳ 明朝;MS Mincho" w:cs="ＭＳ 明朝;MS Mincho"/>
                <w:sz w:val="22"/>
                <w:szCs w:val="22"/>
                <w:lang w:val="en-US" w:eastAsia="ja-JP" w:bidi="ar-SA"/>
              </w:rPr>
            </w:pPr>
            <w:r>
              <w:rPr>
                <w:rFonts w:ascii="ＭＳ 明朝;MS Mincho" w:hAnsi="ＭＳ 明朝;MS Mincho" w:cs="ＭＳ 明朝;MS Mincho"/>
                <w:sz w:val="22"/>
                <w:szCs w:val="22"/>
                <w:lang w:val="en-US" w:eastAsia="ja-JP" w:bidi="ar-SA"/>
              </w:rPr>
              <w:t>（具体的にお書きください）</w:t>
            </w:r>
          </w:p>
        </w:tc>
      </w:tr>
    </w:tbl>
    <w:p>
      <w:pPr>
        <w:pStyle w:val="Num49"/>
        <w:spacing w:before="0" w:after="0"/>
        <w:ind w:left="0" w:right="0" w:hanging="0"/>
        <w:rPr>
          <w:rStyle w:val="DefaultParagraphFont"/>
          <w:rFonts w:ascii="ＭＳ 明朝;MS Mincho" w:hAnsi="ＭＳ 明朝;MS Mincho" w:cs="ＭＳ 明朝;MS Mincho"/>
          <w:sz w:val="22"/>
          <w:szCs w:val="22"/>
          <w:lang w:val="en-US" w:eastAsia="ja-JP" w:bidi="ar-SA"/>
        </w:rPr>
      </w:pPr>
      <w:r>
        <w:rPr/>
      </w:r>
    </w:p>
    <w:sectPr>
      <w:type w:val="nextPage"/>
      <w:pgSz w:w="11906" w:h="16838"/>
      <w:pgMar w:left="1531" w:right="1531" w:header="0" w:top="1418" w:footer="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swiss"/>
    <w:pitch w:val="variable"/>
  </w:font>
  <w:font w:name="Liberation Sans">
    <w:altName w:val="Arial"/>
    <w:charset w:val="80"/>
    <w:family w:val="swiss"/>
    <w:pitch w:val="variable"/>
  </w:font>
  <w:font w:name="ＭＳ Ｐゴシック">
    <w:charset w:val="80"/>
    <w:family w:val="modern"/>
    <w:pitch w:val="variable"/>
  </w:font>
  <w:font w:name="Times New Roman">
    <w:charset w:val="80"/>
    <w:family w:val="roman"/>
    <w:pitch w:val="variable"/>
  </w:font>
  <w:font w:name="ＭＳ 明朝">
    <w:altName w:val="MS Mincho"/>
    <w:charset w:val="80"/>
    <w:family w:val="roman"/>
    <w:pitch w:val="default"/>
  </w:font>
</w:fonts>
</file>

<file path=word/settings.xml><?xml version="1.0" encoding="utf-8"?>
<w:settings xmlns:w="http://schemas.openxmlformats.org/wordprocessingml/2006/main">
  <w:zoom w:percent="100"/>
  <w:defaultTabStop w:val="84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Mangal"/>
        <w:sz w:val="24"/>
        <w:szCs w:val="24"/>
        <w:lang w:val="en-US" w:eastAsia="ja-JP" w:bidi="hi-IN"/>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MS Mincho" w:cs="Times New Roman"/>
      <w:color w:val="auto"/>
      <w:sz w:val="21"/>
      <w:szCs w:val="22"/>
      <w:lang w:val="en-US" w:eastAsia="ja-JP"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DefaultParagraphFont">
    <w:name w:val="Default Paragraph Font"/>
    <w:qFormat/>
    <w:rPr/>
  </w:style>
  <w:style w:type="character" w:styleId="Style14">
    <w:name w:val="インターネットリンク"/>
    <w:rPr>
      <w:color w:val="0000FF"/>
      <w:u w:val="single"/>
    </w:rPr>
  </w:style>
  <w:style w:type="character" w:styleId="Cm30">
    <w:name w:val="cm30"/>
    <w:basedOn w:val="DefaultParagraphFont"/>
    <w:qFormat/>
    <w:rPr/>
  </w:style>
  <w:style w:type="character" w:styleId="Cm31">
    <w:name w:val="cm31"/>
    <w:basedOn w:val="DefaultParagraphFont"/>
    <w:qFormat/>
    <w:rPr/>
  </w:style>
  <w:style w:type="character" w:styleId="Cm32">
    <w:name w:val="cm32"/>
    <w:basedOn w:val="DefaultParagraphFont"/>
    <w:qFormat/>
    <w:rPr/>
  </w:style>
  <w:style w:type="character" w:styleId="Num57">
    <w:name w:val="num57"/>
    <w:basedOn w:val="DefaultParagraphFont"/>
    <w:qFormat/>
    <w:rPr/>
  </w:style>
  <w:style w:type="character" w:styleId="P20">
    <w:name w:val="p20"/>
    <w:basedOn w:val="DefaultParagraphFont"/>
    <w:qFormat/>
    <w:rPr/>
  </w:style>
  <w:style w:type="character" w:styleId="Cm33">
    <w:name w:val="cm33"/>
    <w:basedOn w:val="DefaultParagraphFont"/>
    <w:qFormat/>
    <w:rPr/>
  </w:style>
  <w:style w:type="character" w:styleId="Num58">
    <w:name w:val="num58"/>
    <w:basedOn w:val="DefaultParagraphFont"/>
    <w:qFormat/>
    <w:rPr/>
  </w:style>
  <w:style w:type="character" w:styleId="P21">
    <w:name w:val="p21"/>
    <w:basedOn w:val="DefaultParagraphFont"/>
    <w:qFormat/>
    <w:rPr/>
  </w:style>
  <w:style w:type="character" w:styleId="Num59">
    <w:name w:val="num59"/>
    <w:basedOn w:val="DefaultParagraphFont"/>
    <w:qFormat/>
    <w:rPr/>
  </w:style>
  <w:style w:type="character" w:styleId="P22">
    <w:name w:val="p22"/>
    <w:basedOn w:val="DefaultParagraphFont"/>
    <w:qFormat/>
    <w:rPr/>
  </w:style>
  <w:style w:type="character" w:styleId="Num60">
    <w:name w:val="num60"/>
    <w:basedOn w:val="DefaultParagraphFont"/>
    <w:qFormat/>
    <w:rPr/>
  </w:style>
  <w:style w:type="character" w:styleId="P23">
    <w:name w:val="p23"/>
    <w:basedOn w:val="DefaultParagraphFont"/>
    <w:qFormat/>
    <w:rPr/>
  </w:style>
  <w:style w:type="character" w:styleId="Cm34">
    <w:name w:val="cm34"/>
    <w:basedOn w:val="DefaultParagraphFont"/>
    <w:qFormat/>
    <w:rPr/>
  </w:style>
  <w:style w:type="character" w:styleId="Num61">
    <w:name w:val="num61"/>
    <w:basedOn w:val="DefaultParagraphFont"/>
    <w:qFormat/>
    <w:rPr/>
  </w:style>
  <w:style w:type="character" w:styleId="P24">
    <w:name w:val="p24"/>
    <w:basedOn w:val="DefaultParagraphFont"/>
    <w:qFormat/>
    <w:rPr/>
  </w:style>
  <w:style w:type="character" w:styleId="Num62">
    <w:name w:val="num62"/>
    <w:basedOn w:val="DefaultParagraphFont"/>
    <w:qFormat/>
    <w:rPr/>
  </w:style>
  <w:style w:type="character" w:styleId="P25">
    <w:name w:val="p25"/>
    <w:basedOn w:val="DefaultParagraphFont"/>
    <w:qFormat/>
    <w:rPr/>
  </w:style>
  <w:style w:type="character" w:styleId="Num63">
    <w:name w:val="num63"/>
    <w:basedOn w:val="DefaultParagraphFont"/>
    <w:qFormat/>
    <w:rPr/>
  </w:style>
  <w:style w:type="character" w:styleId="P26">
    <w:name w:val="p26"/>
    <w:basedOn w:val="DefaultParagraphFont"/>
    <w:qFormat/>
    <w:rPr/>
  </w:style>
  <w:style w:type="character" w:styleId="Num64">
    <w:name w:val="num64"/>
    <w:basedOn w:val="DefaultParagraphFont"/>
    <w:qFormat/>
    <w:rPr/>
  </w:style>
  <w:style w:type="character" w:styleId="P27">
    <w:name w:val="p27"/>
    <w:basedOn w:val="DefaultParagraphFont"/>
    <w:qFormat/>
    <w:rPr/>
  </w:style>
  <w:style w:type="character" w:styleId="Num65">
    <w:name w:val="num65"/>
    <w:basedOn w:val="DefaultParagraphFont"/>
    <w:qFormat/>
    <w:rPr/>
  </w:style>
  <w:style w:type="character" w:styleId="P28">
    <w:name w:val="p28"/>
    <w:basedOn w:val="DefaultParagraphFont"/>
    <w:qFormat/>
    <w:rPr/>
  </w:style>
  <w:style w:type="character" w:styleId="Num66">
    <w:name w:val="num66"/>
    <w:basedOn w:val="DefaultParagraphFont"/>
    <w:qFormat/>
    <w:rPr/>
  </w:style>
  <w:style w:type="character" w:styleId="P29">
    <w:name w:val="p29"/>
    <w:basedOn w:val="DefaultParagraphFont"/>
    <w:qFormat/>
    <w:rPr/>
  </w:style>
  <w:style w:type="character" w:styleId="Cm35">
    <w:name w:val="cm35"/>
    <w:basedOn w:val="DefaultParagraphFont"/>
    <w:qFormat/>
    <w:rPr/>
  </w:style>
  <w:style w:type="character" w:styleId="Num67">
    <w:name w:val="num67"/>
    <w:basedOn w:val="DefaultParagraphFont"/>
    <w:qFormat/>
    <w:rPr/>
  </w:style>
  <w:style w:type="character" w:styleId="P30">
    <w:name w:val="p30"/>
    <w:basedOn w:val="DefaultParagraphFont"/>
    <w:qFormat/>
    <w:rPr/>
  </w:style>
  <w:style w:type="character" w:styleId="Num68">
    <w:name w:val="num68"/>
    <w:basedOn w:val="DefaultParagraphFont"/>
    <w:qFormat/>
    <w:rPr/>
  </w:style>
  <w:style w:type="character" w:styleId="P31">
    <w:name w:val="p31"/>
    <w:basedOn w:val="DefaultParagraphFont"/>
    <w:qFormat/>
    <w:rPr/>
  </w:style>
  <w:style w:type="character" w:styleId="Num69">
    <w:name w:val="num69"/>
    <w:basedOn w:val="DefaultParagraphFont"/>
    <w:qFormat/>
    <w:rPr/>
  </w:style>
  <w:style w:type="character" w:styleId="P32">
    <w:name w:val="p32"/>
    <w:basedOn w:val="DefaultParagraphFont"/>
    <w:qFormat/>
    <w:rPr/>
  </w:style>
  <w:style w:type="character" w:styleId="Num70">
    <w:name w:val="num70"/>
    <w:basedOn w:val="DefaultParagraphFont"/>
    <w:qFormat/>
    <w:rPr/>
  </w:style>
  <w:style w:type="character" w:styleId="P33">
    <w:name w:val="p33"/>
    <w:basedOn w:val="DefaultParagraphFont"/>
    <w:qFormat/>
    <w:rPr/>
  </w:style>
  <w:style w:type="character" w:styleId="Num71">
    <w:name w:val="num71"/>
    <w:basedOn w:val="DefaultParagraphFont"/>
    <w:qFormat/>
    <w:rPr/>
  </w:style>
  <w:style w:type="character" w:styleId="P34">
    <w:name w:val="p34"/>
    <w:basedOn w:val="DefaultParagraphFont"/>
    <w:qFormat/>
    <w:rPr/>
  </w:style>
  <w:style w:type="character" w:styleId="Num72">
    <w:name w:val="num72"/>
    <w:basedOn w:val="DefaultParagraphFont"/>
    <w:qFormat/>
    <w:rPr/>
  </w:style>
  <w:style w:type="character" w:styleId="P35">
    <w:name w:val="p35"/>
    <w:basedOn w:val="DefaultParagraphFont"/>
    <w:qFormat/>
    <w:rPr/>
  </w:style>
  <w:style w:type="character" w:styleId="Num73">
    <w:name w:val="num73"/>
    <w:basedOn w:val="DefaultParagraphFont"/>
    <w:qFormat/>
    <w:rPr/>
  </w:style>
  <w:style w:type="character" w:styleId="P36">
    <w:name w:val="p36"/>
    <w:basedOn w:val="DefaultParagraphFont"/>
    <w:qFormat/>
    <w:rPr/>
  </w:style>
  <w:style w:type="character" w:styleId="Num74">
    <w:name w:val="num74"/>
    <w:basedOn w:val="DefaultParagraphFont"/>
    <w:qFormat/>
    <w:rPr/>
  </w:style>
  <w:style w:type="character" w:styleId="P37">
    <w:name w:val="p37"/>
    <w:basedOn w:val="DefaultParagraphFont"/>
    <w:qFormat/>
    <w:rPr/>
  </w:style>
  <w:style w:type="character" w:styleId="Num75">
    <w:name w:val="num75"/>
    <w:basedOn w:val="DefaultParagraphFont"/>
    <w:qFormat/>
    <w:rPr/>
  </w:style>
  <w:style w:type="character" w:styleId="P38">
    <w:name w:val="p38"/>
    <w:basedOn w:val="DefaultParagraphFont"/>
    <w:qFormat/>
    <w:rPr/>
  </w:style>
  <w:style w:type="character" w:styleId="Num76">
    <w:name w:val="num76"/>
    <w:basedOn w:val="DefaultParagraphFont"/>
    <w:qFormat/>
    <w:rPr/>
  </w:style>
  <w:style w:type="character" w:styleId="P39">
    <w:name w:val="p39"/>
    <w:basedOn w:val="DefaultParagraphFont"/>
    <w:qFormat/>
    <w:rPr/>
  </w:style>
  <w:style w:type="character" w:styleId="Num77">
    <w:name w:val="num77"/>
    <w:basedOn w:val="DefaultParagraphFont"/>
    <w:qFormat/>
    <w:rPr/>
  </w:style>
  <w:style w:type="character" w:styleId="P40">
    <w:name w:val="p40"/>
    <w:basedOn w:val="DefaultParagraphFont"/>
    <w:qFormat/>
    <w:rPr/>
  </w:style>
  <w:style w:type="character" w:styleId="Cm36">
    <w:name w:val="cm36"/>
    <w:basedOn w:val="DefaultParagraphFont"/>
    <w:qFormat/>
    <w:rPr/>
  </w:style>
  <w:style w:type="character" w:styleId="Num78">
    <w:name w:val="num78"/>
    <w:basedOn w:val="DefaultParagraphFont"/>
    <w:qFormat/>
    <w:rPr/>
  </w:style>
  <w:style w:type="character" w:styleId="P41">
    <w:name w:val="p41"/>
    <w:basedOn w:val="DefaultParagraphFont"/>
    <w:qFormat/>
    <w:rPr/>
  </w:style>
  <w:style w:type="character" w:styleId="Num79">
    <w:name w:val="num79"/>
    <w:basedOn w:val="DefaultParagraphFont"/>
    <w:qFormat/>
    <w:rPr/>
  </w:style>
  <w:style w:type="character" w:styleId="P42">
    <w:name w:val="p42"/>
    <w:basedOn w:val="DefaultParagraphFont"/>
    <w:qFormat/>
    <w:rPr/>
  </w:style>
  <w:style w:type="character" w:styleId="Num80">
    <w:name w:val="num80"/>
    <w:basedOn w:val="DefaultParagraphFont"/>
    <w:qFormat/>
    <w:rPr/>
  </w:style>
  <w:style w:type="character" w:styleId="P43">
    <w:name w:val="p43"/>
    <w:basedOn w:val="DefaultParagraphFont"/>
    <w:qFormat/>
    <w:rPr/>
  </w:style>
  <w:style w:type="character" w:styleId="Num81">
    <w:name w:val="num81"/>
    <w:basedOn w:val="DefaultParagraphFont"/>
    <w:qFormat/>
    <w:rPr/>
  </w:style>
  <w:style w:type="character" w:styleId="P44">
    <w:name w:val="p44"/>
    <w:basedOn w:val="DefaultParagraphFont"/>
    <w:qFormat/>
    <w:rPr/>
  </w:style>
  <w:style w:type="character" w:styleId="Num82">
    <w:name w:val="num82"/>
    <w:basedOn w:val="DefaultParagraphFont"/>
    <w:qFormat/>
    <w:rPr/>
  </w:style>
  <w:style w:type="character" w:styleId="P45">
    <w:name w:val="p45"/>
    <w:basedOn w:val="DefaultParagraphFont"/>
    <w:qFormat/>
    <w:rPr/>
  </w:style>
  <w:style w:type="character" w:styleId="Cm37">
    <w:name w:val="cm37"/>
    <w:basedOn w:val="DefaultParagraphFont"/>
    <w:qFormat/>
    <w:rPr/>
  </w:style>
  <w:style w:type="character" w:styleId="Num83">
    <w:name w:val="num83"/>
    <w:basedOn w:val="DefaultParagraphFont"/>
    <w:qFormat/>
    <w:rPr/>
  </w:style>
  <w:style w:type="character" w:styleId="P46">
    <w:name w:val="p46"/>
    <w:basedOn w:val="DefaultParagraphFont"/>
    <w:qFormat/>
    <w:rPr/>
  </w:style>
  <w:style w:type="character" w:styleId="Num84">
    <w:name w:val="num84"/>
    <w:basedOn w:val="DefaultParagraphFont"/>
    <w:qFormat/>
    <w:rPr/>
  </w:style>
  <w:style w:type="character" w:styleId="P47">
    <w:name w:val="p47"/>
    <w:basedOn w:val="DefaultParagraphFont"/>
    <w:qFormat/>
    <w:rPr/>
  </w:style>
  <w:style w:type="character" w:styleId="Num85">
    <w:name w:val="num85"/>
    <w:basedOn w:val="DefaultParagraphFont"/>
    <w:qFormat/>
    <w:rPr/>
  </w:style>
  <w:style w:type="character" w:styleId="P48">
    <w:name w:val="p48"/>
    <w:basedOn w:val="DefaultParagraphFont"/>
    <w:qFormat/>
    <w:rPr/>
  </w:style>
  <w:style w:type="character" w:styleId="Cm38">
    <w:name w:val="cm38"/>
    <w:basedOn w:val="DefaultParagraphFont"/>
    <w:qFormat/>
    <w:rPr/>
  </w:style>
  <w:style w:type="character" w:styleId="Num86">
    <w:name w:val="num86"/>
    <w:basedOn w:val="DefaultParagraphFont"/>
    <w:qFormat/>
    <w:rPr/>
  </w:style>
  <w:style w:type="character" w:styleId="P49">
    <w:name w:val="p49"/>
    <w:basedOn w:val="DefaultParagraphFont"/>
    <w:qFormat/>
    <w:rPr/>
  </w:style>
  <w:style w:type="character" w:styleId="Cm39">
    <w:name w:val="cm39"/>
    <w:basedOn w:val="DefaultParagraphFont"/>
    <w:qFormat/>
    <w:rPr/>
  </w:style>
  <w:style w:type="character" w:styleId="Num87">
    <w:name w:val="num87"/>
    <w:basedOn w:val="DefaultParagraphFont"/>
    <w:qFormat/>
    <w:rPr/>
  </w:style>
  <w:style w:type="character" w:styleId="P50">
    <w:name w:val="p50"/>
    <w:basedOn w:val="DefaultParagraphFont"/>
    <w:qFormat/>
    <w:rPr/>
  </w:style>
  <w:style w:type="character" w:styleId="Num88">
    <w:name w:val="num88"/>
    <w:basedOn w:val="DefaultParagraphFont"/>
    <w:qFormat/>
    <w:rPr/>
  </w:style>
  <w:style w:type="character" w:styleId="P51">
    <w:name w:val="p51"/>
    <w:basedOn w:val="DefaultParagraphFont"/>
    <w:qFormat/>
    <w:rPr/>
  </w:style>
  <w:style w:type="character" w:styleId="Num89">
    <w:name w:val="num89"/>
    <w:basedOn w:val="DefaultParagraphFont"/>
    <w:qFormat/>
    <w:rPr/>
  </w:style>
  <w:style w:type="character" w:styleId="P52">
    <w:name w:val="p52"/>
    <w:basedOn w:val="DefaultParagraphFont"/>
    <w:qFormat/>
    <w:rPr/>
  </w:style>
  <w:style w:type="character" w:styleId="Num90">
    <w:name w:val="num90"/>
    <w:basedOn w:val="DefaultParagraphFont"/>
    <w:qFormat/>
    <w:rPr/>
  </w:style>
  <w:style w:type="character" w:styleId="P53">
    <w:name w:val="p53"/>
    <w:basedOn w:val="DefaultParagraphFont"/>
    <w:qFormat/>
    <w:rPr/>
  </w:style>
  <w:style w:type="character" w:styleId="Num91">
    <w:name w:val="num91"/>
    <w:basedOn w:val="DefaultParagraphFont"/>
    <w:qFormat/>
    <w:rPr/>
  </w:style>
  <w:style w:type="character" w:styleId="P54">
    <w:name w:val="p54"/>
    <w:basedOn w:val="DefaultParagraphFont"/>
    <w:qFormat/>
    <w:rPr/>
  </w:style>
  <w:style w:type="character" w:styleId="Num92">
    <w:name w:val="num92"/>
    <w:basedOn w:val="DefaultParagraphFont"/>
    <w:qFormat/>
    <w:rPr/>
  </w:style>
  <w:style w:type="character" w:styleId="P55">
    <w:name w:val="p55"/>
    <w:basedOn w:val="DefaultParagraphFont"/>
    <w:qFormat/>
    <w:rPr/>
  </w:style>
  <w:style w:type="character" w:styleId="Cm40">
    <w:name w:val="cm40"/>
    <w:basedOn w:val="DefaultParagraphFont"/>
    <w:qFormat/>
    <w:rPr/>
  </w:style>
  <w:style w:type="character" w:styleId="Num93">
    <w:name w:val="num93"/>
    <w:basedOn w:val="DefaultParagraphFont"/>
    <w:qFormat/>
    <w:rPr/>
  </w:style>
  <w:style w:type="character" w:styleId="P56">
    <w:name w:val="p56"/>
    <w:basedOn w:val="DefaultParagraphFont"/>
    <w:qFormat/>
    <w:rPr/>
  </w:style>
  <w:style w:type="character" w:styleId="Cm41">
    <w:name w:val="cm41"/>
    <w:basedOn w:val="DefaultParagraphFont"/>
    <w:qFormat/>
    <w:rPr/>
  </w:style>
  <w:style w:type="character" w:styleId="Num94">
    <w:name w:val="num94"/>
    <w:basedOn w:val="DefaultParagraphFont"/>
    <w:qFormat/>
    <w:rPr/>
  </w:style>
  <w:style w:type="character" w:styleId="P57">
    <w:name w:val="p57"/>
    <w:basedOn w:val="DefaultParagraphFont"/>
    <w:qFormat/>
    <w:rPr/>
  </w:style>
  <w:style w:type="character" w:styleId="Title16">
    <w:name w:val="title16"/>
    <w:basedOn w:val="DefaultParagraphFont"/>
    <w:qFormat/>
    <w:rPr/>
  </w:style>
  <w:style w:type="character" w:styleId="P58">
    <w:name w:val="p58"/>
    <w:basedOn w:val="DefaultParagraphFont"/>
    <w:qFormat/>
    <w:rPr/>
  </w:style>
  <w:style w:type="character" w:styleId="Num95">
    <w:name w:val="num95"/>
    <w:basedOn w:val="DefaultParagraphFont"/>
    <w:qFormat/>
    <w:rPr/>
  </w:style>
  <w:style w:type="character" w:styleId="Formtitle">
    <w:name w:val="form-title"/>
    <w:basedOn w:val="DefaultParagraphFont"/>
    <w:qFormat/>
    <w:rPr/>
  </w:style>
  <w:style w:type="character" w:styleId="Num96">
    <w:name w:val="num96"/>
    <w:basedOn w:val="DefaultParagraphFont"/>
    <w:qFormat/>
    <w:rPr/>
  </w:style>
  <w:style w:type="character" w:styleId="Num97">
    <w:name w:val="num97"/>
    <w:basedOn w:val="DefaultParagraphFont"/>
    <w:qFormat/>
    <w:rPr/>
  </w:style>
  <w:style w:type="character" w:styleId="Num98">
    <w:name w:val="num98"/>
    <w:basedOn w:val="DefaultParagraphFont"/>
    <w:qFormat/>
    <w:rPr/>
  </w:style>
  <w:style w:type="character" w:styleId="Num99">
    <w:name w:val="num99"/>
    <w:basedOn w:val="DefaultParagraphFont"/>
    <w:qFormat/>
    <w:rPr/>
  </w:style>
  <w:style w:type="character" w:styleId="Num100">
    <w:name w:val="num100"/>
    <w:basedOn w:val="DefaultParagraphFont"/>
    <w:qFormat/>
    <w:rPr/>
  </w:style>
  <w:style w:type="character" w:styleId="Num101">
    <w:name w:val="num101"/>
    <w:basedOn w:val="DefaultParagraphFont"/>
    <w:qFormat/>
    <w:rPr/>
  </w:style>
  <w:style w:type="character" w:styleId="Num102">
    <w:name w:val="num102"/>
    <w:basedOn w:val="DefaultParagraphFont"/>
    <w:qFormat/>
    <w:rPr/>
  </w:style>
  <w:style w:type="character" w:styleId="Style15">
    <w:name w:val="吹き出し (文字)"/>
    <w:qFormat/>
    <w:rPr>
      <w:rFonts w:ascii="Arial" w:hAnsi="Arial" w:eastAsia="ＭＳ ゴシック;MS Gothic" w:cs="Times New Roman"/>
      <w:sz w:val="18"/>
      <w:szCs w:val="18"/>
    </w:rPr>
  </w:style>
  <w:style w:type="character" w:styleId="Style16">
    <w:name w:val="ヘッダー (文字)"/>
    <w:qFormat/>
    <w:rPr>
      <w:sz w:val="21"/>
      <w:szCs w:val="22"/>
    </w:rPr>
  </w:style>
  <w:style w:type="character" w:styleId="Style17">
    <w:name w:val="フッター (文字)"/>
    <w:qFormat/>
    <w:rPr>
      <w:sz w:val="21"/>
      <w:szCs w:val="22"/>
    </w:rPr>
  </w:style>
  <w:style w:type="character" w:styleId="Style18">
    <w:name w:val="記 (文字)"/>
    <w:qFormat/>
    <w:rPr>
      <w:sz w:val="21"/>
      <w:szCs w:val="22"/>
    </w:rPr>
  </w:style>
  <w:style w:type="character" w:styleId="Style19">
    <w:name w:val="結語 (文字)"/>
    <w:qFormat/>
    <w:rPr>
      <w:sz w:val="21"/>
      <w:szCs w:val="22"/>
    </w:rPr>
  </w:style>
  <w:style w:type="character" w:styleId="Style20">
    <w:name w:val="本文 (文字)"/>
    <w:qFormat/>
    <w:rPr/>
  </w:style>
  <w:style w:type="character" w:styleId="Style21">
    <w:name w:val="本文インデント (文字)"/>
    <w:qFormat/>
    <w:rPr>
      <w:sz w:val="21"/>
      <w:szCs w:val="22"/>
    </w:rPr>
  </w:style>
  <w:style w:type="character" w:styleId="2">
    <w:name w:val="本文インデント 2 (文字)"/>
    <w:qFormat/>
    <w:rPr>
      <w:sz w:val="21"/>
      <w:szCs w:val="22"/>
    </w:rPr>
  </w:style>
  <w:style w:type="character" w:styleId="Style22">
    <w:name w:val="日付 (文字)"/>
    <w:qFormat/>
    <w:rPr>
      <w:sz w:val="21"/>
    </w:rPr>
  </w:style>
  <w:style w:type="paragraph" w:styleId="Style23">
    <w:name w:val="見出し"/>
    <w:basedOn w:val="Normal"/>
    <w:next w:val="Style24"/>
    <w:qFormat/>
    <w:pPr>
      <w:keepNext w:val="true"/>
      <w:spacing w:before="240" w:after="120"/>
    </w:pPr>
    <w:rPr>
      <w:rFonts w:ascii="Liberation Sans" w:hAnsi="Liberation Sans" w:eastAsia="ＭＳ ゴシック" w:cs="Mangal"/>
      <w:sz w:val="28"/>
      <w:szCs w:val="28"/>
    </w:rPr>
  </w:style>
  <w:style w:type="paragraph" w:styleId="Style24">
    <w:name w:val="Body Text"/>
    <w:basedOn w:val="Normal"/>
    <w:pPr>
      <w:ind w:left="0" w:right="-136" w:hanging="0"/>
    </w:pPr>
    <w:rPr>
      <w:sz w:val="20"/>
      <w:szCs w:val="20"/>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索引"/>
    <w:basedOn w:val="Normal"/>
    <w:qFormat/>
    <w:pPr>
      <w:suppressLineNumbers/>
    </w:pPr>
    <w:rPr>
      <w:rFonts w:cs="Mangal"/>
    </w:rPr>
  </w:style>
  <w:style w:type="paragraph" w:styleId="P">
    <w:name w:val="p"/>
    <w:basedOn w:val="Normal"/>
    <w:qFormat/>
    <w:pPr>
      <w:widowControl/>
      <w:spacing w:before="280" w:after="280"/>
      <w:ind w:left="0" w:right="0" w:firstLine="240"/>
      <w:jc w:val="left"/>
    </w:pPr>
    <w:rPr>
      <w:rFonts w:ascii="ＭＳ Ｐゴシック" w:hAnsi="ＭＳ Ｐゴシック" w:eastAsia="ＭＳ Ｐゴシック" w:cs="ＭＳ Ｐゴシック"/>
      <w:sz w:val="24"/>
      <w:szCs w:val="24"/>
    </w:rPr>
  </w:style>
  <w:style w:type="paragraph" w:styleId="Shead">
    <w:name w:val="s-head"/>
    <w:basedOn w:val="Normal"/>
    <w:qFormat/>
    <w:pPr>
      <w:widowControl/>
      <w:spacing w:before="280" w:after="280"/>
      <w:ind w:left="720" w:right="0" w:hanging="0"/>
      <w:jc w:val="left"/>
    </w:pPr>
    <w:rPr>
      <w:rFonts w:ascii="ＭＳ Ｐゴシック" w:hAnsi="ＭＳ Ｐゴシック" w:eastAsia="ＭＳ Ｐゴシック" w:cs="ＭＳ Ｐゴシック"/>
      <w:sz w:val="24"/>
      <w:szCs w:val="24"/>
    </w:rPr>
  </w:style>
  <w:style w:type="paragraph" w:styleId="NormalWeb">
    <w:name w:val="Normal (Web)"/>
    <w:basedOn w:val="Normal"/>
    <w:qFormat/>
    <w:pPr>
      <w:widowControl/>
      <w:spacing w:before="280" w:after="280"/>
      <w:jc w:val="left"/>
    </w:pPr>
    <w:rPr>
      <w:rFonts w:ascii="ＭＳ Ｐゴシック" w:hAnsi="ＭＳ Ｐゴシック" w:eastAsia="ＭＳ Ｐゴシック" w:cs="ＭＳ Ｐゴシック"/>
      <w:sz w:val="24"/>
      <w:szCs w:val="24"/>
    </w:rPr>
  </w:style>
  <w:style w:type="paragraph" w:styleId="Titleirregular1">
    <w:name w:val="title-irregular1"/>
    <w:basedOn w:val="Normal"/>
    <w:qFormat/>
    <w:pPr>
      <w:widowControl/>
      <w:spacing w:before="280" w:after="280"/>
      <w:ind w:left="960" w:right="0" w:hanging="240"/>
      <w:jc w:val="left"/>
    </w:pPr>
    <w:rPr>
      <w:rFonts w:ascii="ＭＳ Ｐゴシック" w:hAnsi="ＭＳ Ｐゴシック" w:eastAsia="ＭＳ Ｐゴシック" w:cs="ＭＳ Ｐゴシック"/>
      <w:sz w:val="24"/>
      <w:szCs w:val="24"/>
    </w:rPr>
  </w:style>
  <w:style w:type="paragraph" w:styleId="Date1">
    <w:name w:val="date1"/>
    <w:basedOn w:val="Normal"/>
    <w:qFormat/>
    <w:pPr>
      <w:widowControl/>
      <w:spacing w:before="280" w:after="280"/>
      <w:jc w:val="right"/>
    </w:pPr>
    <w:rPr>
      <w:rFonts w:ascii="ＭＳ Ｐゴシック" w:hAnsi="ＭＳ Ｐゴシック" w:eastAsia="ＭＳ Ｐゴシック" w:cs="ＭＳ Ｐゴシック"/>
      <w:sz w:val="24"/>
      <w:szCs w:val="24"/>
    </w:rPr>
  </w:style>
  <w:style w:type="paragraph" w:styleId="Title10">
    <w:name w:val="title10"/>
    <w:basedOn w:val="Normal"/>
    <w:qFormat/>
    <w:pPr>
      <w:widowControl/>
      <w:spacing w:before="280" w:after="280"/>
      <w:ind w:left="240" w:right="0" w:hanging="0"/>
      <w:jc w:val="left"/>
    </w:pPr>
    <w:rPr>
      <w:rFonts w:ascii="ＭＳ Ｐゴシック" w:hAnsi="ＭＳ Ｐゴシック" w:eastAsia="ＭＳ Ｐゴシック" w:cs="ＭＳ Ｐゴシック"/>
      <w:sz w:val="24"/>
      <w:szCs w:val="24"/>
    </w:rPr>
  </w:style>
  <w:style w:type="paragraph" w:styleId="Num16">
    <w:name w:val="num16"/>
    <w:basedOn w:val="Normal"/>
    <w:qFormat/>
    <w:pPr>
      <w:widowControl/>
      <w:spacing w:before="280" w:after="280"/>
      <w:ind w:left="240" w:right="0" w:hanging="240"/>
      <w:jc w:val="left"/>
    </w:pPr>
    <w:rPr>
      <w:rFonts w:ascii="ＭＳ Ｐゴシック" w:hAnsi="ＭＳ Ｐゴシック" w:eastAsia="ＭＳ Ｐゴシック" w:cs="ＭＳ Ｐゴシック"/>
      <w:sz w:val="24"/>
      <w:szCs w:val="24"/>
    </w:rPr>
  </w:style>
  <w:style w:type="paragraph" w:styleId="Num19">
    <w:name w:val="num19"/>
    <w:basedOn w:val="Normal"/>
    <w:qFormat/>
    <w:pPr>
      <w:widowControl/>
      <w:spacing w:before="280" w:after="280"/>
      <w:ind w:left="240" w:right="0" w:hanging="240"/>
      <w:jc w:val="left"/>
    </w:pPr>
    <w:rPr>
      <w:rFonts w:ascii="ＭＳ Ｐゴシック" w:hAnsi="ＭＳ Ｐゴシック" w:eastAsia="ＭＳ Ｐゴシック" w:cs="ＭＳ Ｐゴシック"/>
      <w:sz w:val="24"/>
      <w:szCs w:val="24"/>
    </w:rPr>
  </w:style>
  <w:style w:type="paragraph" w:styleId="Num22">
    <w:name w:val="num22"/>
    <w:basedOn w:val="Normal"/>
    <w:qFormat/>
    <w:pPr>
      <w:widowControl/>
      <w:spacing w:before="280" w:after="280"/>
      <w:ind w:left="480" w:right="0" w:hanging="240"/>
      <w:jc w:val="left"/>
    </w:pPr>
    <w:rPr>
      <w:rFonts w:ascii="ＭＳ Ｐゴシック" w:hAnsi="ＭＳ Ｐゴシック" w:eastAsia="ＭＳ Ｐゴシック" w:cs="ＭＳ Ｐゴシック"/>
      <w:sz w:val="24"/>
      <w:szCs w:val="24"/>
    </w:rPr>
  </w:style>
  <w:style w:type="paragraph" w:styleId="Num49">
    <w:name w:val="num49"/>
    <w:basedOn w:val="Normal"/>
    <w:qFormat/>
    <w:pPr>
      <w:widowControl/>
      <w:spacing w:before="280" w:after="280"/>
      <w:ind w:left="240" w:right="0" w:hanging="240"/>
      <w:jc w:val="left"/>
    </w:pPr>
    <w:rPr>
      <w:rFonts w:ascii="ＭＳ Ｐゴシック" w:hAnsi="ＭＳ Ｐゴシック" w:eastAsia="ＭＳ Ｐゴシック" w:cs="ＭＳ Ｐゴシック"/>
      <w:sz w:val="24"/>
      <w:szCs w:val="24"/>
    </w:rPr>
  </w:style>
  <w:style w:type="paragraph" w:styleId="BalloonText">
    <w:name w:val="Balloon Text"/>
    <w:basedOn w:val="Normal"/>
    <w:qFormat/>
    <w:pPr/>
    <w:rPr>
      <w:rFonts w:ascii="Arial" w:hAnsi="Arial" w:eastAsia="ＭＳ ゴシック;MS Gothic" w:cs="Arial"/>
      <w:sz w:val="18"/>
      <w:szCs w:val="18"/>
    </w:rPr>
  </w:style>
  <w:style w:type="paragraph" w:styleId="Style28">
    <w:name w:val="Header"/>
    <w:basedOn w:val="Normal"/>
    <w:pPr>
      <w:tabs>
        <w:tab w:val="center" w:pos="4252" w:leader="none"/>
        <w:tab w:val="right" w:pos="8504" w:leader="none"/>
      </w:tabs>
      <w:snapToGrid w:val="false"/>
    </w:pPr>
    <w:rPr/>
  </w:style>
  <w:style w:type="paragraph" w:styleId="Style29">
    <w:name w:val="Footer"/>
    <w:basedOn w:val="Normal"/>
    <w:pPr>
      <w:tabs>
        <w:tab w:val="center" w:pos="4252" w:leader="none"/>
        <w:tab w:val="right" w:pos="8504" w:leader="none"/>
      </w:tabs>
      <w:snapToGrid w:val="false"/>
    </w:pPr>
    <w:rPr/>
  </w:style>
  <w:style w:type="paragraph" w:styleId="NoteHeading">
    <w:name w:val="Note Heading"/>
    <w:basedOn w:val="Normal"/>
    <w:next w:val="Normal"/>
    <w:qFormat/>
    <w:pPr>
      <w:jc w:val="center"/>
    </w:pPr>
    <w:rPr/>
  </w:style>
  <w:style w:type="paragraph" w:styleId="Closing">
    <w:name w:val="Closing"/>
    <w:basedOn w:val="Normal"/>
    <w:qFormat/>
    <w:pPr>
      <w:jc w:val="right"/>
    </w:pPr>
    <w:rPr/>
  </w:style>
  <w:style w:type="paragraph" w:styleId="Style30">
    <w:name w:val="Body Text Indent"/>
    <w:basedOn w:val="Normal"/>
    <w:pPr>
      <w:ind w:left="851" w:right="0" w:hanging="0"/>
    </w:pPr>
    <w:rPr/>
  </w:style>
  <w:style w:type="paragraph" w:styleId="BodyTextIndent2">
    <w:name w:val="Body Text Indent 2"/>
    <w:basedOn w:val="Normal"/>
    <w:qFormat/>
    <w:pPr>
      <w:spacing w:lineRule="auto" w:line="480"/>
      <w:ind w:left="851" w:right="0" w:hanging="0"/>
    </w:pPr>
    <w:rPr/>
  </w:style>
  <w:style w:type="paragraph" w:styleId="Date">
    <w:name w:val="Date"/>
    <w:basedOn w:val="Normal"/>
    <w:next w:val="Normal"/>
    <w:qFormat/>
    <w:pPr/>
    <w:rPr>
      <w:szCs w:val="20"/>
    </w:rPr>
  </w:style>
  <w:style w:type="paragraph" w:styleId="Style31">
    <w:name w:val="一太郎"/>
    <w:qFormat/>
    <w:pPr>
      <w:widowControl w:val="false"/>
      <w:kinsoku w:val="true"/>
      <w:overflowPunct w:val="true"/>
      <w:autoSpaceDE w:val="false"/>
      <w:bidi w:val="0"/>
      <w:spacing w:lineRule="exact" w:line="333"/>
      <w:jc w:val="both"/>
    </w:pPr>
    <w:rPr>
      <w:rFonts w:ascii="Times New Roman" w:hAnsi="Times New Roman" w:eastAsia="ＭＳ 明朝;MS Mincho" w:cs="ＭＳ 明朝;MS Mincho"/>
      <w:color w:val="auto"/>
      <w:sz w:val="21"/>
      <w:szCs w:val="21"/>
      <w:lang w:val="en-US" w:eastAsia="ja-JP" w:bidi="ar-SA"/>
    </w:rPr>
  </w:style>
  <w:style w:type="paragraph" w:styleId="Style32">
    <w:name w:val="表の内容"/>
    <w:basedOn w:val="Normal"/>
    <w:qFormat/>
    <w:pPr>
      <w:suppressLineNumbers/>
    </w:pPr>
    <w:rPr/>
  </w:style>
  <w:style w:type="paragraph" w:styleId="Style33">
    <w:name w:val="表の見出し"/>
    <w:basedOn w:val="Style32"/>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yokosuka.kanagawa.jp/reiki/reiki_honbun/g204RG00001520.html" TargetMode="External"/><Relationship Id="rId3" Type="http://schemas.openxmlformats.org/officeDocument/2006/relationships/hyperlink" Target="http://www.city.yokosuka.kanagawa.jp/reiki/reiki_honbun/g204RG00001520.html"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LibreOffice/5.3.7.2$Windows_X86_64 LibreOffice_project/6b8ed514a9f8b44d37a1b96673cbbdd077e24059</Application>
  <Pages>1</Pages>
  <Words>326</Words>
  <Characters>326</Characters>
  <CharactersWithSpaces>399</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2021-04-05T09:22:15Z</dcterms:modified>
  <cp:revision>1</cp:revision>
  <dc:subject/>
  <dc:title/>
</cp:coreProperties>
</file>